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90148E" w14:textId="77777777" w:rsidR="00AE2BEA" w:rsidRDefault="00000000">
      <w:pPr>
        <w:pBdr>
          <w:top w:val="nil"/>
          <w:left w:val="nil"/>
          <w:bottom w:val="nil"/>
          <w:right w:val="nil"/>
          <w:between w:val="nil"/>
        </w:pBdr>
        <w:rPr>
          <w:rFonts w:ascii="Arial" w:eastAsia="Arial" w:hAnsi="Arial" w:cs="Arial"/>
          <w:b/>
          <w:sz w:val="22"/>
          <w:szCs w:val="22"/>
        </w:rPr>
      </w:pPr>
      <w:r>
        <w:rPr>
          <w:rFonts w:ascii="Arial" w:hAnsi="Arial"/>
          <w:b/>
          <w:noProof/>
          <w:sz w:val="22"/>
        </w:rPr>
        <w:drawing>
          <wp:inline distT="0" distB="0" distL="0" distR="0" wp14:anchorId="61EF9468" wp14:editId="3F1D43CE">
            <wp:extent cx="2667000" cy="66675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667000" cy="666750"/>
                    </a:xfrm>
                    <a:prstGeom prst="rect">
                      <a:avLst/>
                    </a:prstGeom>
                    <a:ln/>
                  </pic:spPr>
                </pic:pic>
              </a:graphicData>
            </a:graphic>
          </wp:inline>
        </w:drawing>
      </w:r>
      <w:r>
        <w:rPr>
          <w:rFonts w:ascii="Arial" w:hAnsi="Arial"/>
          <w:b/>
          <w:sz w:val="22"/>
        </w:rPr>
        <w:t xml:space="preserve"> </w:t>
      </w:r>
    </w:p>
    <w:p w14:paraId="3E719156" w14:textId="77777777" w:rsidR="00AE2BEA" w:rsidRDefault="00AE2BEA">
      <w:pPr>
        <w:pBdr>
          <w:top w:val="nil"/>
          <w:left w:val="nil"/>
          <w:bottom w:val="nil"/>
          <w:right w:val="nil"/>
          <w:between w:val="nil"/>
        </w:pBdr>
        <w:rPr>
          <w:rFonts w:ascii="Arial" w:eastAsia="Arial" w:hAnsi="Arial" w:cs="Arial"/>
          <w:b/>
          <w:sz w:val="22"/>
          <w:szCs w:val="22"/>
        </w:rPr>
      </w:pPr>
    </w:p>
    <w:p w14:paraId="25E1637D" w14:textId="77777777" w:rsidR="00AE2BEA" w:rsidRDefault="00000000">
      <w:pPr>
        <w:pBdr>
          <w:top w:val="nil"/>
          <w:left w:val="nil"/>
          <w:bottom w:val="nil"/>
          <w:right w:val="nil"/>
          <w:between w:val="nil"/>
        </w:pBdr>
        <w:spacing w:before="270" w:after="100"/>
        <w:jc w:val="center"/>
      </w:pPr>
      <w:r>
        <w:rPr>
          <w:b/>
        </w:rPr>
        <w:t xml:space="preserve">Dethreea Eyaletinde Hailand ve Abarili etnik grupları arasındaki gerilim tırmanıyor </w:t>
      </w:r>
    </w:p>
    <w:p w14:paraId="52B284AE" w14:textId="77777777" w:rsidR="00AE2BEA" w:rsidRDefault="00000000">
      <w:pPr>
        <w:pBdr>
          <w:top w:val="nil"/>
          <w:left w:val="nil"/>
          <w:bottom w:val="nil"/>
          <w:right w:val="nil"/>
          <w:between w:val="nil"/>
        </w:pBdr>
        <w:spacing w:before="270" w:after="100"/>
        <w:jc w:val="center"/>
      </w:pPr>
      <w:r>
        <w:rPr>
          <w:noProof/>
        </w:rPr>
        <w:drawing>
          <wp:inline distT="0" distB="0" distL="0" distR="0" wp14:anchorId="60BF107F" wp14:editId="1CE8D019">
            <wp:extent cx="4562475" cy="2847975"/>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4562475" cy="2847975"/>
                    </a:xfrm>
                    <a:prstGeom prst="rect">
                      <a:avLst/>
                    </a:prstGeom>
                    <a:ln/>
                  </pic:spPr>
                </pic:pic>
              </a:graphicData>
            </a:graphic>
          </wp:inline>
        </w:drawing>
      </w:r>
    </w:p>
    <w:p w14:paraId="2598F1FC" w14:textId="77777777" w:rsidR="00AE2BEA" w:rsidRDefault="00AE2BEA">
      <w:pPr>
        <w:pBdr>
          <w:top w:val="nil"/>
          <w:left w:val="nil"/>
          <w:bottom w:val="nil"/>
          <w:right w:val="nil"/>
          <w:between w:val="nil"/>
        </w:pBdr>
        <w:spacing w:before="100" w:after="100"/>
        <w:rPr>
          <w:color w:val="4F4F51"/>
        </w:rPr>
      </w:pPr>
    </w:p>
    <w:p w14:paraId="7788242A" w14:textId="2989A5AE" w:rsidR="00AE2BEA" w:rsidRPr="0043604F" w:rsidRDefault="00000000">
      <w:pPr>
        <w:pBdr>
          <w:top w:val="nil"/>
          <w:left w:val="nil"/>
          <w:bottom w:val="nil"/>
          <w:right w:val="nil"/>
          <w:between w:val="nil"/>
        </w:pBdr>
        <w:spacing w:before="100" w:after="100"/>
      </w:pPr>
      <w:r>
        <w:rPr>
          <w:color w:val="4F4F51"/>
        </w:rPr>
        <w:t xml:space="preserve">Dethreea eyaletindeki Hailand ve Abari etnik grupları arasındaki gerilim, süper Jane Tayfununun ardından açıkça hissedilir hale geldi. Salı günü Abarili bir kadın ve 9 yaşındaki oğlu, Hailandlılardan yardım malzemelerini çalmakla suçlandıkları için bir dağıtım alanının </w:t>
      </w:r>
      <w:r w:rsidRPr="0043604F">
        <w:t xml:space="preserve">dışında </w:t>
      </w:r>
      <w:r w:rsidR="00A26F2D" w:rsidRPr="0043604F">
        <w:t>tartaklandı</w:t>
      </w:r>
      <w:r w:rsidRPr="0043604F">
        <w:t xml:space="preserve">. </w:t>
      </w:r>
    </w:p>
    <w:p w14:paraId="3CE0545F" w14:textId="1627ABB1" w:rsidR="00AE2BEA" w:rsidRDefault="00000000">
      <w:pPr>
        <w:pBdr>
          <w:top w:val="nil"/>
          <w:left w:val="nil"/>
          <w:bottom w:val="nil"/>
          <w:right w:val="nil"/>
          <w:between w:val="nil"/>
        </w:pBdr>
        <w:spacing w:before="100" w:after="100"/>
        <w:rPr>
          <w:color w:val="4F4F51"/>
        </w:rPr>
      </w:pPr>
      <w:r w:rsidRPr="0043604F">
        <w:t xml:space="preserve">İsmini vermek istemeyen kaynaklara göre, yardım çabaları eyaletteki iki etnik gruba eşit olarak dağıtılmadığı için gruplar arasındaki düşmanlık artmaya devam ediyor. Hükumet, kaynak yetersizliği ve erişimin hava koşulları nedeniyle hala zorlukla yapılabiliyor olması nedeniyle bu gerilimleri </w:t>
      </w:r>
      <w:r w:rsidR="00A26F2D" w:rsidRPr="0043604F">
        <w:t xml:space="preserve">azaltmakta </w:t>
      </w:r>
      <w:r w:rsidRPr="0043604F">
        <w:t xml:space="preserve"> </w:t>
      </w:r>
      <w:r>
        <w:rPr>
          <w:color w:val="4F4F51"/>
        </w:rPr>
        <w:t>hala zorlan</w:t>
      </w:r>
      <w:r w:rsidR="00A26F2D">
        <w:rPr>
          <w:color w:val="4F4F51"/>
        </w:rPr>
        <w:t>ıyor</w:t>
      </w:r>
      <w:r>
        <w:rPr>
          <w:color w:val="4F4F51"/>
        </w:rPr>
        <w:t xml:space="preserve">. </w:t>
      </w:r>
    </w:p>
    <w:p w14:paraId="051196C2" w14:textId="77777777" w:rsidR="00AE2BEA" w:rsidRDefault="00000000">
      <w:pPr>
        <w:pBdr>
          <w:top w:val="nil"/>
          <w:left w:val="nil"/>
          <w:bottom w:val="nil"/>
          <w:right w:val="nil"/>
          <w:between w:val="nil"/>
        </w:pBdr>
        <w:spacing w:before="100" w:after="100"/>
        <w:rPr>
          <w:color w:val="4F4F51"/>
        </w:rPr>
      </w:pPr>
      <w:r>
        <w:rPr>
          <w:color w:val="4F4F51"/>
        </w:rPr>
        <w:t xml:space="preserve">Cumartesi günü Dethreea'daki Hailandlı topluluklar tarafından bir gösteri düzenlenmesi planlanıyor. Gösterinin barışçıl bir şekilde organize edildiği söyleniyor fakat Hükumet gösterinin yapılması için onay vermedi ve bu durumun yeni çatışmaları tetiklemesi muhtemel.  </w:t>
      </w:r>
    </w:p>
    <w:p w14:paraId="0ED14694" w14:textId="77777777" w:rsidR="00AE2BEA" w:rsidRDefault="00AE2BEA">
      <w:pPr>
        <w:pBdr>
          <w:top w:val="nil"/>
          <w:left w:val="nil"/>
          <w:bottom w:val="nil"/>
          <w:right w:val="nil"/>
          <w:between w:val="nil"/>
        </w:pBdr>
        <w:spacing w:before="100" w:after="100"/>
        <w:rPr>
          <w:color w:val="4F4F51"/>
        </w:rPr>
      </w:pPr>
    </w:p>
    <w:p w14:paraId="0D8D54CA" w14:textId="77777777" w:rsidR="00AE2BEA" w:rsidRDefault="00000000">
      <w:pPr>
        <w:pBdr>
          <w:top w:val="nil"/>
          <w:left w:val="nil"/>
          <w:bottom w:val="nil"/>
          <w:right w:val="nil"/>
          <w:between w:val="nil"/>
        </w:pBdr>
        <w:spacing w:before="270" w:after="100"/>
        <w:jc w:val="center"/>
      </w:pPr>
      <w:r>
        <w:t>SON</w:t>
      </w:r>
    </w:p>
    <w:p w14:paraId="01FA85A1" w14:textId="77777777" w:rsidR="00AE2BEA" w:rsidRDefault="00AE2BEA">
      <w:pPr>
        <w:pBdr>
          <w:top w:val="nil"/>
          <w:left w:val="nil"/>
          <w:bottom w:val="nil"/>
          <w:right w:val="nil"/>
          <w:between w:val="nil"/>
        </w:pBdr>
        <w:rPr>
          <w:rFonts w:ascii="Arial" w:eastAsia="Arial" w:hAnsi="Arial" w:cs="Arial"/>
          <w:b/>
          <w:sz w:val="22"/>
          <w:szCs w:val="22"/>
        </w:rPr>
      </w:pPr>
    </w:p>
    <w:p w14:paraId="02E52677" w14:textId="77777777" w:rsidR="00AE2BEA" w:rsidRDefault="00AE2BEA">
      <w:pPr>
        <w:pBdr>
          <w:top w:val="nil"/>
          <w:left w:val="nil"/>
          <w:bottom w:val="nil"/>
          <w:right w:val="nil"/>
          <w:between w:val="nil"/>
        </w:pBdr>
        <w:rPr>
          <w:rFonts w:ascii="Arial" w:eastAsia="Arial" w:hAnsi="Arial" w:cs="Arial"/>
          <w:b/>
          <w:sz w:val="22"/>
          <w:szCs w:val="22"/>
        </w:rPr>
      </w:pPr>
    </w:p>
    <w:p w14:paraId="2C0166D2" w14:textId="77777777" w:rsidR="00AE2BEA" w:rsidRDefault="00000000">
      <w:pPr>
        <w:pBdr>
          <w:top w:val="nil"/>
          <w:left w:val="nil"/>
          <w:bottom w:val="nil"/>
          <w:right w:val="nil"/>
          <w:between w:val="nil"/>
        </w:pBdr>
      </w:pPr>
      <w:r>
        <w:br w:type="page"/>
      </w:r>
    </w:p>
    <w:p w14:paraId="4CD24A9E" w14:textId="77777777" w:rsidR="00AE2BEA" w:rsidRDefault="00AE2BEA">
      <w:pPr>
        <w:pBdr>
          <w:top w:val="nil"/>
          <w:left w:val="nil"/>
          <w:bottom w:val="nil"/>
          <w:right w:val="nil"/>
          <w:between w:val="nil"/>
        </w:pBdr>
        <w:spacing w:before="270" w:after="100"/>
        <w:jc w:val="center"/>
      </w:pPr>
    </w:p>
    <w:p w14:paraId="3A857AC5" w14:textId="77777777" w:rsidR="00AE2BEA" w:rsidRDefault="00000000">
      <w:pPr>
        <w:pBdr>
          <w:top w:val="nil"/>
          <w:left w:val="nil"/>
          <w:bottom w:val="nil"/>
          <w:right w:val="nil"/>
          <w:between w:val="nil"/>
        </w:pBdr>
        <w:rPr>
          <w:rFonts w:ascii="Arial" w:eastAsia="Arial" w:hAnsi="Arial" w:cs="Arial"/>
          <w:b/>
          <w:sz w:val="22"/>
          <w:szCs w:val="22"/>
        </w:rPr>
      </w:pPr>
      <w:r>
        <w:rPr>
          <w:rFonts w:ascii="Arial" w:hAnsi="Arial"/>
          <w:b/>
          <w:noProof/>
          <w:sz w:val="22"/>
        </w:rPr>
        <w:drawing>
          <wp:inline distT="0" distB="0" distL="0" distR="0" wp14:anchorId="2A842181" wp14:editId="2A062436">
            <wp:extent cx="2667000" cy="66675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667000" cy="666750"/>
                    </a:xfrm>
                    <a:prstGeom prst="rect">
                      <a:avLst/>
                    </a:prstGeom>
                    <a:ln/>
                  </pic:spPr>
                </pic:pic>
              </a:graphicData>
            </a:graphic>
          </wp:inline>
        </w:drawing>
      </w:r>
      <w:r>
        <w:rPr>
          <w:rFonts w:ascii="Arial" w:hAnsi="Arial"/>
          <w:b/>
          <w:sz w:val="22"/>
        </w:rPr>
        <w:t xml:space="preserve"> </w:t>
      </w:r>
    </w:p>
    <w:p w14:paraId="2DC3BC92" w14:textId="77777777" w:rsidR="00AE2BEA" w:rsidRDefault="00AE2BEA">
      <w:pPr>
        <w:pBdr>
          <w:top w:val="nil"/>
          <w:left w:val="nil"/>
          <w:bottom w:val="nil"/>
          <w:right w:val="nil"/>
          <w:between w:val="nil"/>
        </w:pBdr>
        <w:rPr>
          <w:rFonts w:ascii="Arial" w:eastAsia="Arial" w:hAnsi="Arial" w:cs="Arial"/>
          <w:b/>
          <w:sz w:val="22"/>
          <w:szCs w:val="22"/>
        </w:rPr>
      </w:pPr>
    </w:p>
    <w:p w14:paraId="4926012F" w14:textId="77777777" w:rsidR="00AE2BEA" w:rsidRDefault="00000000">
      <w:pPr>
        <w:pBdr>
          <w:top w:val="nil"/>
          <w:left w:val="nil"/>
          <w:bottom w:val="nil"/>
          <w:right w:val="nil"/>
          <w:between w:val="nil"/>
        </w:pBdr>
        <w:rPr>
          <w:rFonts w:ascii="Arial" w:eastAsia="Arial" w:hAnsi="Arial" w:cs="Arial"/>
          <w:b/>
          <w:sz w:val="22"/>
          <w:szCs w:val="22"/>
        </w:rPr>
      </w:pPr>
      <w:r>
        <w:rPr>
          <w:b/>
          <w:color w:val="808080"/>
        </w:rPr>
        <w:t xml:space="preserve">Abari </w:t>
      </w:r>
      <w:r>
        <w:rPr>
          <w:rFonts w:ascii="Tahoma" w:hAnsi="Tahoma"/>
          <w:b/>
          <w:color w:val="808080"/>
          <w:sz w:val="18"/>
        </w:rPr>
        <w:t>haberleri ve analizleri</w:t>
      </w:r>
      <w:r>
        <w:rPr>
          <w:color w:val="808080"/>
        </w:rPr>
        <w:br/>
      </w:r>
    </w:p>
    <w:p w14:paraId="5208413D" w14:textId="77777777" w:rsidR="00AE2BEA" w:rsidRDefault="00AE2BEA">
      <w:pPr>
        <w:pBdr>
          <w:top w:val="nil"/>
          <w:left w:val="nil"/>
          <w:bottom w:val="nil"/>
          <w:right w:val="nil"/>
          <w:between w:val="nil"/>
        </w:pBdr>
        <w:jc w:val="center"/>
        <w:rPr>
          <w:b/>
        </w:rPr>
      </w:pPr>
    </w:p>
    <w:p w14:paraId="21BBA0D9" w14:textId="77777777" w:rsidR="00AE2BEA" w:rsidRDefault="00000000">
      <w:pPr>
        <w:pBdr>
          <w:top w:val="nil"/>
          <w:left w:val="nil"/>
          <w:bottom w:val="nil"/>
          <w:right w:val="nil"/>
          <w:between w:val="nil"/>
        </w:pBdr>
        <w:jc w:val="center"/>
        <w:rPr>
          <w:b/>
        </w:rPr>
      </w:pPr>
      <w:r>
        <w:rPr>
          <w:b/>
        </w:rPr>
        <w:t>Abari'nin sokak çocukları</w:t>
      </w:r>
    </w:p>
    <w:p w14:paraId="36165696" w14:textId="77777777" w:rsidR="00AE2BEA" w:rsidRDefault="00000000">
      <w:pPr>
        <w:pBdr>
          <w:top w:val="nil"/>
          <w:left w:val="nil"/>
          <w:bottom w:val="nil"/>
          <w:right w:val="nil"/>
          <w:between w:val="nil"/>
        </w:pBdr>
        <w:spacing w:before="100" w:after="100"/>
        <w:jc w:val="center"/>
        <w:rPr>
          <w:color w:val="333333"/>
        </w:rPr>
      </w:pPr>
      <w:r>
        <w:rPr>
          <w:noProof/>
          <w:color w:val="333333"/>
        </w:rPr>
        <w:drawing>
          <wp:inline distT="0" distB="0" distL="0" distR="0" wp14:anchorId="48A7F6FF" wp14:editId="6EBB6422">
            <wp:extent cx="3810000" cy="2143125"/>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810000" cy="2143125"/>
                    </a:xfrm>
                    <a:prstGeom prst="rect">
                      <a:avLst/>
                    </a:prstGeom>
                    <a:ln/>
                  </pic:spPr>
                </pic:pic>
              </a:graphicData>
            </a:graphic>
          </wp:inline>
        </w:drawing>
      </w:r>
    </w:p>
    <w:p w14:paraId="12048359" w14:textId="0AF25B2E" w:rsidR="00AE2BEA" w:rsidRDefault="00000000">
      <w:pPr>
        <w:pBdr>
          <w:top w:val="nil"/>
          <w:left w:val="nil"/>
          <w:bottom w:val="nil"/>
          <w:right w:val="nil"/>
          <w:between w:val="nil"/>
        </w:pBdr>
        <w:spacing w:before="270" w:after="100"/>
      </w:pPr>
      <w:r>
        <w:t xml:space="preserve">Abari'de kaç evsiz çocuk yaşadığından kimse tam olarak emin değil. İnsan Hakları İzleme Örgütünün 2019 tarihli bir raporunda bu sayının 23.000 kadar olduğunun tahmin edildiği belirtiliyordu. Sokaklarda yaşayan ve çalışan çocukların yoğunluğunu doğru bir şekilde yansıtmak zor. </w:t>
      </w:r>
    </w:p>
    <w:p w14:paraId="522FB26A" w14:textId="77777777" w:rsidR="00AE2BEA" w:rsidRDefault="00000000">
      <w:pPr>
        <w:pBdr>
          <w:top w:val="nil"/>
          <w:left w:val="nil"/>
          <w:bottom w:val="nil"/>
          <w:right w:val="nil"/>
          <w:between w:val="nil"/>
        </w:pBdr>
      </w:pPr>
      <w:r>
        <w:t>"Önceden [bunlar] çok daha görünürdü, fakat görünür durumdaki bu azalma gerçek sayılarda da bir azalma olduğu anlamına gelmiyor. İşaretleri aramayı öğreniyorsunuz" diyor bir UNICEF temsilcisi. "Bazen üstleri başları kirli oluyor ya da içinde kıyafetlerin olduğu çantalar taşıyorlar. Bazen onları oturuş şekillerinden tanıyabilirsiniz. Aşağıların aşağısı olarak görülüyorlar."</w:t>
      </w:r>
    </w:p>
    <w:p w14:paraId="0ADC787C" w14:textId="77777777" w:rsidR="00AE2BEA" w:rsidRDefault="00000000">
      <w:pPr>
        <w:pBdr>
          <w:top w:val="nil"/>
          <w:left w:val="nil"/>
          <w:bottom w:val="nil"/>
          <w:right w:val="nil"/>
          <w:between w:val="nil"/>
        </w:pBdr>
        <w:spacing w:before="270" w:after="100"/>
      </w:pPr>
      <w:r>
        <w:t xml:space="preserve">Dethreea'da çocuklar çok fazla istismar ile karşı karşıya kalıyorlar. Konuştuğumuz bir erkek çocuk, "Buralarda çeteler var," diyor, "ve daha kötüsü de var. Bu bölgeye çok sayıda erkek geliyor ve yabancılar da geliyor."  Yakın zamanda tanıştığımız bir çocuk, şehirde sokakta yattığı ilk gecede erkekler tarafından altı kez uygunsuz teklif almış. </w:t>
      </w:r>
    </w:p>
    <w:p w14:paraId="4706D6B5" w14:textId="41ED689F" w:rsidR="00AE2BEA" w:rsidRDefault="00000000">
      <w:pPr>
        <w:pBdr>
          <w:top w:val="nil"/>
          <w:left w:val="nil"/>
          <w:bottom w:val="nil"/>
          <w:right w:val="nil"/>
          <w:between w:val="nil"/>
        </w:pBdr>
        <w:spacing w:before="270" w:after="100"/>
      </w:pPr>
      <w:r>
        <w:t>Covid-19 krizi, kent merkezlerinde yalnız yaşayan çocuk sayısında büyük bir artış görülmesine neden ol</w:t>
      </w:r>
      <w:r w:rsidR="00A26F2D">
        <w:t>du</w:t>
      </w:r>
      <w:r>
        <w:t xml:space="preserve">. Kuzey bölgesindeki ekonomik gelişmeler bu sayıları </w:t>
      </w:r>
      <w:r w:rsidR="00A26F2D">
        <w:t xml:space="preserve">artıran </w:t>
      </w:r>
      <w:r>
        <w:t xml:space="preserve">önemli bir faktörüdür. İnsanlar şehirlere baktığında, orada kendileri için fırsatlar olacağını düşünüyor. Aslında, şehre gelmek sorunlarını çok daha kötü hale getirebilir. Süper Tayfun Jane'in ardından yaşananlar bu hadiseyi daha da yaygınlaştırarak pek çok kişiyi çocuklarını sokağa göndermeye itebilir. </w:t>
      </w:r>
    </w:p>
    <w:p w14:paraId="6C67B74A" w14:textId="77777777" w:rsidR="00AE2BEA" w:rsidRDefault="00000000">
      <w:pPr>
        <w:pBdr>
          <w:top w:val="nil"/>
          <w:left w:val="nil"/>
          <w:bottom w:val="nil"/>
          <w:right w:val="nil"/>
          <w:between w:val="nil"/>
        </w:pBdr>
        <w:spacing w:before="270" w:after="100"/>
        <w:jc w:val="center"/>
      </w:pPr>
      <w:r>
        <w:t>SON</w:t>
      </w:r>
    </w:p>
    <w:sectPr w:rsidR="00AE2BEA">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BEA"/>
    <w:rsid w:val="0043604F"/>
    <w:rsid w:val="00A26F2D"/>
    <w:rsid w:val="00AE2BE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F47C1"/>
  <w15:docId w15:val="{655EFADA-6803-46C7-88FC-0C708C9B9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spacing w:before="240" w:after="40"/>
      <w:outlineLvl w:val="3"/>
    </w:pPr>
    <w:rPr>
      <w:b/>
      <w:color w:val="000000"/>
    </w:rPr>
  </w:style>
  <w:style w:type="paragraph" w:styleId="Heading5">
    <w:name w:val="heading 5"/>
    <w:basedOn w:val="Normal"/>
    <w:next w:val="Normal"/>
    <w:uiPriority w:val="9"/>
    <w:semiHidden/>
    <w:unhideWhenUsed/>
    <w:qFormat/>
    <w:pPr>
      <w:keepNext/>
      <w:keepLines/>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color w:val="000000"/>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A26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i5uAgIfZg8rOyOEKzfaMHC8dkQjw==">AMUW2mUIlo49j7+8Ooc+O2WZLnBb3JM3c+EZrggVwaJYkyDt9a5C7Me/RNJHa+3SMjCKNDo9t7r45GF0qwt0ibFyKy+D6hhZfUtsaXHSBNZJt/GGGdyeqAQ=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EA4A1E-E087-44D9-9261-9C434E443606}"/>
</file>

<file path=customXml/itemProps2.xml><?xml version="1.0" encoding="utf-8"?>
<ds:datastoreItem xmlns:ds="http://schemas.openxmlformats.org/officeDocument/2006/customXml" ds:itemID="{8A5C5228-9DF1-4708-8F81-F97F1F97991D}">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536F1AC-2492-4CB0-B5F6-3C210564F11D}"/>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3</cp:revision>
  <dcterms:created xsi:type="dcterms:W3CDTF">2024-03-25T20:42:00Z</dcterms:created>
  <dcterms:modified xsi:type="dcterms:W3CDTF">2024-03-28T18:09:00Z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