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850F7" w14:textId="593DAE3E" w:rsidR="00103A83" w:rsidRPr="008E5FFE" w:rsidRDefault="00F24258" w:rsidP="00147591">
      <w:pPr>
        <w:pStyle w:val="Heading1"/>
        <w:rPr>
          <w:lang w:val="fr-FR"/>
        </w:rPr>
      </w:pPr>
      <w:r w:rsidRPr="008E5FFE">
        <w:rPr>
          <w:lang w:val="fr-FR"/>
        </w:rPr>
        <w:t>Entre</w:t>
      </w:r>
      <w:r>
        <w:rPr>
          <w:lang w:val="fr-FR"/>
        </w:rPr>
        <w:t>tien</w:t>
      </w:r>
      <w:r w:rsidR="008E5FFE" w:rsidRPr="008E5FFE">
        <w:rPr>
          <w:lang w:val="fr-FR"/>
        </w:rPr>
        <w:t xml:space="preserve"> approfondie – Modèle de documentation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684"/>
        <w:gridCol w:w="4676"/>
      </w:tblGrid>
      <w:tr w:rsidR="00103A83" w14:paraId="7DBABB25" w14:textId="77777777" w:rsidTr="00C6481B">
        <w:trPr>
          <w:trHeight w:val="576"/>
          <w:jc w:val="center"/>
        </w:trPr>
        <w:tc>
          <w:tcPr>
            <w:tcW w:w="4788" w:type="dxa"/>
            <w:shd w:val="clear" w:color="auto" w:fill="DBE5F1" w:themeFill="accent1" w:themeFillTint="33"/>
          </w:tcPr>
          <w:p w14:paraId="299FC3F4" w14:textId="2E5265D4" w:rsidR="00103A83" w:rsidRPr="00F24258" w:rsidRDefault="00CB1357" w:rsidP="00C6481B">
            <w:pPr>
              <w:spacing w:before="0" w:after="0"/>
            </w:pPr>
            <w:r w:rsidRPr="00F24258">
              <w:rPr>
                <w:b/>
              </w:rPr>
              <w:t>Lieu</w:t>
            </w:r>
            <w:r w:rsidR="00103A83" w:rsidRPr="00F24258">
              <w:rPr>
                <w:b/>
                <w:bCs/>
              </w:rPr>
              <w:t>: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14:paraId="712D2395" w14:textId="77777777" w:rsidR="00103A83" w:rsidRPr="00F24258" w:rsidRDefault="00103A83" w:rsidP="00C6481B">
            <w:pPr>
              <w:spacing w:before="0" w:after="60"/>
            </w:pPr>
            <w:r w:rsidRPr="00F24258">
              <w:rPr>
                <w:b/>
              </w:rPr>
              <w:t>Date:</w:t>
            </w:r>
          </w:p>
          <w:p w14:paraId="6BBAF0F4" w14:textId="5B801196" w:rsidR="00103A83" w:rsidRPr="00F24258" w:rsidRDefault="008E5FFE" w:rsidP="00C6481B">
            <w:pPr>
              <w:spacing w:before="0" w:after="0"/>
            </w:pPr>
            <w:r w:rsidRPr="00F24258">
              <w:rPr>
                <w:b/>
              </w:rPr>
              <w:t>Durée de l'activité</w:t>
            </w:r>
            <w:r w:rsidR="00103A83" w:rsidRPr="00F24258">
              <w:rPr>
                <w:b/>
              </w:rPr>
              <w:t>:</w:t>
            </w:r>
          </w:p>
        </w:tc>
      </w:tr>
      <w:tr w:rsidR="00103A83" w:rsidRPr="00CB1357" w14:paraId="37253A3F" w14:textId="77777777" w:rsidTr="00C6481B">
        <w:trPr>
          <w:trHeight w:val="576"/>
          <w:jc w:val="center"/>
        </w:trPr>
        <w:tc>
          <w:tcPr>
            <w:tcW w:w="4788" w:type="dxa"/>
            <w:shd w:val="clear" w:color="auto" w:fill="DBE5F1" w:themeFill="accent1" w:themeFillTint="33"/>
            <w:vAlign w:val="center"/>
          </w:tcPr>
          <w:p w14:paraId="7FAA7A0A" w14:textId="48EEA6A3" w:rsidR="00103A83" w:rsidRPr="00F24258" w:rsidRDefault="008E5FFE" w:rsidP="00C6481B">
            <w:pPr>
              <w:spacing w:before="0" w:after="0"/>
            </w:pPr>
            <w:r w:rsidRPr="00F24258">
              <w:rPr>
                <w:b/>
              </w:rPr>
              <w:t>Facilitateur</w:t>
            </w:r>
            <w:r w:rsidR="00103A83" w:rsidRPr="00F24258">
              <w:rPr>
                <w:b/>
              </w:rPr>
              <w:t>:</w:t>
            </w:r>
          </w:p>
        </w:tc>
        <w:tc>
          <w:tcPr>
            <w:tcW w:w="4788" w:type="dxa"/>
            <w:shd w:val="clear" w:color="auto" w:fill="DBE5F1" w:themeFill="accent1" w:themeFillTint="33"/>
            <w:vAlign w:val="center"/>
          </w:tcPr>
          <w:p w14:paraId="4A18DEB9" w14:textId="5B2F842D" w:rsidR="00103A83" w:rsidRPr="00F24258" w:rsidRDefault="008E5FFE" w:rsidP="00C6481B">
            <w:pPr>
              <w:spacing w:before="0" w:after="0"/>
              <w:rPr>
                <w:lang w:val="fr-FR"/>
              </w:rPr>
            </w:pPr>
            <w:r w:rsidRPr="00F24258">
              <w:rPr>
                <w:b/>
                <w:lang w:val="fr-FR"/>
              </w:rPr>
              <w:t>Preneur de notes</w:t>
            </w:r>
            <w:r w:rsidR="00103A83" w:rsidRPr="00F24258">
              <w:rPr>
                <w:b/>
                <w:lang w:val="fr-FR"/>
              </w:rPr>
              <w:t>:</w:t>
            </w:r>
          </w:p>
        </w:tc>
      </w:tr>
      <w:tr w:rsidR="00452648" w:rsidRPr="007A72B1" w14:paraId="209E036A" w14:textId="77777777" w:rsidTr="00C6481B">
        <w:trPr>
          <w:trHeight w:val="576"/>
          <w:jc w:val="center"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14:paraId="6ABAF035" w14:textId="0D794525" w:rsidR="00452648" w:rsidRPr="008E5FFE" w:rsidRDefault="008E5FFE" w:rsidP="008E5FFE">
            <w:pPr>
              <w:spacing w:before="0" w:after="0"/>
              <w:rPr>
                <w:b/>
                <w:lang w:val="fr-FR"/>
              </w:rPr>
            </w:pPr>
            <w:r w:rsidRPr="00F24258">
              <w:rPr>
                <w:b/>
                <w:lang w:val="fr-FR"/>
              </w:rPr>
              <w:t>Description du participant</w:t>
            </w:r>
            <w:r w:rsidR="00452648" w:rsidRPr="00F24258">
              <w:rPr>
                <w:b/>
                <w:lang w:val="fr-FR"/>
              </w:rPr>
              <w:t>:</w:t>
            </w:r>
            <w:r w:rsidR="00452648" w:rsidRPr="00F24258">
              <w:rPr>
                <w:lang w:val="fr-FR"/>
              </w:rPr>
              <w:t xml:space="preserve"> </w:t>
            </w:r>
            <w:r w:rsidR="00F24258" w:rsidRPr="00344E28">
              <w:rPr>
                <w:i/>
                <w:color w:val="415E78"/>
                <w:lang w:val="fr-FR"/>
              </w:rPr>
              <w:t>Femme âgée</w:t>
            </w:r>
            <w:r w:rsidR="00F24258">
              <w:rPr>
                <w:i/>
                <w:color w:val="415E78"/>
                <w:lang w:val="fr-FR"/>
              </w:rPr>
              <w:t xml:space="preserve"> </w:t>
            </w:r>
            <w:r w:rsidRPr="00F24258">
              <w:rPr>
                <w:i/>
                <w:color w:val="415E78"/>
                <w:lang w:val="fr-FR"/>
              </w:rPr>
              <w:t>de 23 ans</w:t>
            </w:r>
            <w:r w:rsidR="00F24258" w:rsidRPr="00F24258">
              <w:rPr>
                <w:i/>
                <w:color w:val="415E78"/>
                <w:lang w:val="fr-FR"/>
              </w:rPr>
              <w:t>,</w:t>
            </w:r>
            <w:r w:rsidRPr="00F24258">
              <w:rPr>
                <w:i/>
                <w:color w:val="415E78"/>
                <w:lang w:val="fr-FR"/>
              </w:rPr>
              <w:t xml:space="preserve"> </w:t>
            </w:r>
            <w:r w:rsidR="00F24258" w:rsidRPr="00F24258">
              <w:rPr>
                <w:i/>
                <w:color w:val="415E78"/>
                <w:lang w:val="fr-FR"/>
              </w:rPr>
              <w:t xml:space="preserve">mère </w:t>
            </w:r>
            <w:r w:rsidRPr="00F24258">
              <w:rPr>
                <w:i/>
                <w:color w:val="415E78"/>
                <w:lang w:val="fr-FR"/>
              </w:rPr>
              <w:t xml:space="preserve">de trois enfants; commerçante </w:t>
            </w:r>
            <w:r w:rsidR="00F24258" w:rsidRPr="00344E28">
              <w:rPr>
                <w:i/>
                <w:color w:val="415E78"/>
                <w:lang w:val="fr-FR"/>
              </w:rPr>
              <w:t>au</w:t>
            </w:r>
            <w:r w:rsidRPr="00F24258">
              <w:rPr>
                <w:i/>
                <w:color w:val="415E78"/>
                <w:lang w:val="fr-FR"/>
              </w:rPr>
              <w:t xml:space="preserve"> marché</w:t>
            </w:r>
          </w:p>
        </w:tc>
      </w:tr>
    </w:tbl>
    <w:p w14:paraId="41A9047D" w14:textId="390FC2B2" w:rsidR="00F35555" w:rsidRPr="00591280" w:rsidRDefault="006D2093" w:rsidP="003A4A10">
      <w:pPr>
        <w:tabs>
          <w:tab w:val="left" w:pos="512"/>
        </w:tabs>
        <w:rPr>
          <w:b/>
          <w:i/>
          <w:iCs/>
          <w:color w:val="4BACC6" w:themeColor="accent5"/>
          <w:lang w:val="fr-FR"/>
        </w:rPr>
      </w:pPr>
      <w:r>
        <w:rPr>
          <w:b/>
          <w:i/>
          <w:iCs/>
          <w:lang w:val="fr-FR"/>
        </w:rPr>
        <w:t>A</w:t>
      </w:r>
      <w:r w:rsidR="00F50727" w:rsidRPr="00F24258">
        <w:rPr>
          <w:b/>
          <w:i/>
          <w:iCs/>
          <w:lang w:val="fr-FR"/>
        </w:rPr>
        <w:t>ssure</w:t>
      </w:r>
      <w:r>
        <w:rPr>
          <w:b/>
          <w:i/>
          <w:iCs/>
          <w:lang w:val="fr-FR"/>
        </w:rPr>
        <w:t>z-vous</w:t>
      </w:r>
      <w:r w:rsidR="00F50727" w:rsidRPr="00F24258">
        <w:rPr>
          <w:b/>
          <w:i/>
          <w:iCs/>
          <w:lang w:val="fr-FR"/>
        </w:rPr>
        <w:t xml:space="preserve"> que le consentement éclairé a été donné, de préférence par écrit, avant le début de </w:t>
      </w:r>
      <w:r w:rsidR="00F24258" w:rsidRPr="00344E28">
        <w:rPr>
          <w:b/>
          <w:i/>
          <w:iCs/>
          <w:lang w:val="fr-FR"/>
        </w:rPr>
        <w:t>l’entretien</w:t>
      </w:r>
      <w:r w:rsidR="00F50727" w:rsidRPr="00344E28">
        <w:rPr>
          <w:b/>
          <w:i/>
          <w:iCs/>
          <w:lang w:val="fr-FR"/>
        </w:rPr>
        <w:t>.</w:t>
      </w:r>
    </w:p>
    <w:p w14:paraId="40CA0224" w14:textId="6BB317D9" w:rsidR="00C14215" w:rsidRPr="00A0757F" w:rsidRDefault="008B3E14" w:rsidP="00452648">
      <w:pPr>
        <w:spacing w:before="0" w:after="60"/>
        <w:rPr>
          <w:b/>
          <w:bCs/>
          <w:color w:val="415E78"/>
          <w:szCs w:val="22"/>
          <w:lang w:val="fr-FR"/>
        </w:rPr>
      </w:pPr>
      <w:r w:rsidRPr="00A0757F">
        <w:rPr>
          <w:b/>
          <w:bCs/>
          <w:color w:val="415E78"/>
          <w:szCs w:val="22"/>
          <w:lang w:val="fr-FR"/>
        </w:rPr>
        <w:t xml:space="preserve">Introduction </w:t>
      </w:r>
    </w:p>
    <w:p w14:paraId="1E2B9505" w14:textId="5494B8BD" w:rsidR="00F50727" w:rsidRPr="00591280" w:rsidRDefault="00F50727" w:rsidP="00F50727">
      <w:pPr>
        <w:spacing w:before="0" w:after="60"/>
        <w:jc w:val="both"/>
        <w:rPr>
          <w:rFonts w:cs="Tahoma"/>
          <w:color w:val="4BACC6" w:themeColor="accent5"/>
          <w:lang w:val="fr-FR"/>
        </w:rPr>
      </w:pPr>
      <w:r w:rsidRPr="006D2093">
        <w:rPr>
          <w:rFonts w:cs="Tahoma"/>
          <w:lang w:val="fr-FR"/>
        </w:rPr>
        <w:t xml:space="preserve">Faites une brève introduction sur le but et le sujet de </w:t>
      </w:r>
      <w:r w:rsidR="006D2093" w:rsidRPr="006D2093">
        <w:rPr>
          <w:rFonts w:cs="Tahoma"/>
          <w:lang w:val="fr-FR"/>
        </w:rPr>
        <w:t>l’entretien</w:t>
      </w:r>
      <w:r w:rsidRPr="006D2093">
        <w:rPr>
          <w:rFonts w:cs="Tahoma"/>
          <w:lang w:val="fr-FR"/>
        </w:rPr>
        <w:t xml:space="preserve"> (points clés). </w:t>
      </w:r>
      <w:r w:rsidR="006D2093" w:rsidRPr="006D2093">
        <w:rPr>
          <w:rFonts w:cs="Tahoma"/>
          <w:lang w:val="fr-FR"/>
        </w:rPr>
        <w:t xml:space="preserve">Il est recommandé de les écrire comme un script pour que vous soyez en mesure de mener </w:t>
      </w:r>
      <w:r w:rsidR="006D2093" w:rsidRPr="006A09E9">
        <w:rPr>
          <w:rFonts w:cs="Tahoma"/>
          <w:lang w:val="fr-FR"/>
        </w:rPr>
        <w:t>l'entretien en toute confiance.</w:t>
      </w:r>
    </w:p>
    <w:p w14:paraId="3A4322AF" w14:textId="6880089E" w:rsidR="00F35555" w:rsidRPr="006A09E9" w:rsidRDefault="00591280" w:rsidP="006A09E9">
      <w:pPr>
        <w:pStyle w:val="ListParagraph"/>
        <w:rPr>
          <w:color w:val="4BACC6" w:themeColor="accent5"/>
          <w:lang w:val="fr-FR"/>
        </w:rPr>
      </w:pPr>
      <w:r w:rsidRPr="006A09E9">
        <w:rPr>
          <w:lang w:val="fr-FR"/>
        </w:rPr>
        <w:t>Qui vous êtes (par exemple, mon nom est _______. Je travaille avec l'organisation X, qui soutient les communautés pour assurer la sécurité des enfants).</w:t>
      </w:r>
    </w:p>
    <w:p w14:paraId="0BC3E48C" w14:textId="694701E7" w:rsidR="00F35555" w:rsidRPr="00FC49EC" w:rsidRDefault="00860158" w:rsidP="006A09E9">
      <w:pPr>
        <w:pStyle w:val="ListParagraph"/>
        <w:rPr>
          <w:lang w:val="fr-FR"/>
        </w:rPr>
      </w:pPr>
      <w:r w:rsidRPr="00FC49EC">
        <w:rPr>
          <w:lang w:val="fr-FR"/>
        </w:rPr>
        <w:t>La raison de l’</w:t>
      </w:r>
      <w:r w:rsidR="00530A11">
        <w:rPr>
          <w:lang w:val="fr-FR"/>
        </w:rPr>
        <w:t>entretien</w:t>
      </w:r>
      <w:r w:rsidR="00C6481B" w:rsidRPr="00FC49EC">
        <w:rPr>
          <w:lang w:val="fr-FR"/>
        </w:rPr>
        <w:t>:</w:t>
      </w:r>
      <w:r w:rsidR="00452648" w:rsidRPr="00FC49EC">
        <w:rPr>
          <w:lang w:val="fr-FR"/>
        </w:rPr>
        <w:t xml:space="preserve"> </w:t>
      </w:r>
    </w:p>
    <w:p w14:paraId="3890A61E" w14:textId="5F7CCF5F" w:rsidR="00452648" w:rsidRPr="00FC49EC" w:rsidRDefault="00860158" w:rsidP="006A09E9">
      <w:pPr>
        <w:pStyle w:val="ListParagraph"/>
        <w:rPr>
          <w:lang w:val="fr-FR"/>
        </w:rPr>
      </w:pPr>
      <w:r w:rsidRPr="00FC49EC">
        <w:rPr>
          <w:lang w:val="fr-FR"/>
        </w:rPr>
        <w:t>À quoi s’attendre dans l’</w:t>
      </w:r>
      <w:r w:rsidR="00530A11">
        <w:rPr>
          <w:lang w:val="fr-FR"/>
        </w:rPr>
        <w:t>entretien</w:t>
      </w:r>
      <w:r w:rsidR="00452648" w:rsidRPr="00FC49EC">
        <w:rPr>
          <w:lang w:val="fr-FR"/>
        </w:rPr>
        <w:t>:</w:t>
      </w:r>
    </w:p>
    <w:p w14:paraId="1141D6DD" w14:textId="0A6549A6" w:rsidR="00452648" w:rsidRPr="00FC49EC" w:rsidRDefault="00860158" w:rsidP="006A09E9">
      <w:pPr>
        <w:pStyle w:val="ListParagraph"/>
        <w:numPr>
          <w:ilvl w:val="1"/>
          <w:numId w:val="38"/>
        </w:numPr>
        <w:rPr>
          <w:lang w:val="fr-FR"/>
        </w:rPr>
      </w:pPr>
      <w:r w:rsidRPr="00FC49EC">
        <w:rPr>
          <w:lang w:val="fr-FR"/>
        </w:rPr>
        <w:t xml:space="preserve">Durée </w:t>
      </w:r>
    </w:p>
    <w:p w14:paraId="610D8255" w14:textId="725F2A37" w:rsidR="00452648" w:rsidRPr="00FC49EC" w:rsidRDefault="00860158" w:rsidP="006A09E9">
      <w:pPr>
        <w:pStyle w:val="ListParagraph"/>
        <w:numPr>
          <w:ilvl w:val="1"/>
          <w:numId w:val="38"/>
        </w:numPr>
        <w:rPr>
          <w:lang w:val="fr-FR"/>
        </w:rPr>
      </w:pPr>
      <w:r w:rsidRPr="00FC49EC">
        <w:rPr>
          <w:lang w:val="fr-FR"/>
        </w:rPr>
        <w:t>Consentement à avoir un preneur de notes et un enregistrement (le cas échéant)</w:t>
      </w:r>
    </w:p>
    <w:p w14:paraId="73C2D4A3" w14:textId="534A5200" w:rsidR="00452648" w:rsidRPr="00B02AA7" w:rsidRDefault="00B02AA7" w:rsidP="006A09E9">
      <w:pPr>
        <w:pStyle w:val="ListParagraph"/>
        <w:numPr>
          <w:ilvl w:val="1"/>
          <w:numId w:val="38"/>
        </w:numPr>
        <w:rPr>
          <w:lang w:val="fr-FR"/>
        </w:rPr>
      </w:pPr>
      <w:r w:rsidRPr="00FC49EC">
        <w:rPr>
          <w:lang w:val="fr-FR"/>
        </w:rPr>
        <w:t>Ce que vous ferez des informations recueillies (y compris les notes et les enregistrements)</w:t>
      </w:r>
    </w:p>
    <w:p w14:paraId="14645E8A" w14:textId="6538B3A6" w:rsidR="00452648" w:rsidRPr="00FC49EC" w:rsidRDefault="00B02AA7" w:rsidP="006A09E9">
      <w:pPr>
        <w:pStyle w:val="ListParagraph"/>
        <w:numPr>
          <w:ilvl w:val="1"/>
          <w:numId w:val="38"/>
        </w:numPr>
        <w:rPr>
          <w:lang w:val="fr-FR"/>
        </w:rPr>
      </w:pPr>
      <w:r w:rsidRPr="00FC49EC">
        <w:rPr>
          <w:lang w:val="fr-FR"/>
        </w:rPr>
        <w:t>Assurance qu'ils peuvent s'arrêter à tout moment</w:t>
      </w:r>
    </w:p>
    <w:p w14:paraId="05A9636F" w14:textId="52E20F7D" w:rsidR="006F462B" w:rsidRPr="00A247E2" w:rsidRDefault="00A247E2" w:rsidP="00C6481B">
      <w:pPr>
        <w:jc w:val="both"/>
        <w:rPr>
          <w:bCs/>
          <w:lang w:val="fr-FR"/>
        </w:rPr>
      </w:pPr>
      <w:r w:rsidRPr="00340116">
        <w:rPr>
          <w:bCs/>
          <w:lang w:val="fr-FR"/>
        </w:rPr>
        <w:t xml:space="preserve">Énumérez ici les questions que vous avez utilisées pour guider votre </w:t>
      </w:r>
      <w:r w:rsidR="006D2093" w:rsidRPr="00340116">
        <w:rPr>
          <w:bCs/>
          <w:lang w:val="fr-FR"/>
        </w:rPr>
        <w:t>entretient</w:t>
      </w:r>
      <w:r w:rsidRPr="00340116">
        <w:rPr>
          <w:bCs/>
          <w:lang w:val="fr-FR"/>
        </w:rPr>
        <w:t xml:space="preserve">. </w:t>
      </w:r>
      <w:r w:rsidRPr="00A0757F">
        <w:rPr>
          <w:bCs/>
          <w:lang w:val="fr-FR"/>
        </w:rPr>
        <w:t xml:space="preserve">Vous trouverez des suggestions à ce sujet dans les Notes d'orientation 3 et 5. </w:t>
      </w:r>
      <w:r w:rsidRPr="00344E28">
        <w:rPr>
          <w:bCs/>
          <w:lang w:val="fr-FR"/>
        </w:rPr>
        <w:t xml:space="preserve">Vous mettrez en évidence les questions les plus importantes pour vous. </w:t>
      </w:r>
      <w:r w:rsidRPr="00A0757F">
        <w:rPr>
          <w:bCs/>
          <w:lang w:val="fr-FR"/>
        </w:rPr>
        <w:t>Elles vous serviront de guide et ne seront pas posées dans le cadre d'une enquête.</w:t>
      </w:r>
    </w:p>
    <w:p w14:paraId="64BC9250" w14:textId="7C16F3C6" w:rsidR="003C7134" w:rsidRPr="00A70515" w:rsidRDefault="00A70515" w:rsidP="006A09E9">
      <w:pPr>
        <w:pStyle w:val="ListParagraph"/>
        <w:numPr>
          <w:ilvl w:val="0"/>
          <w:numId w:val="46"/>
        </w:numPr>
        <w:rPr>
          <w:color w:val="4BACC6" w:themeColor="accent5"/>
          <w:lang w:val="fr-FR"/>
        </w:rPr>
      </w:pPr>
      <w:r w:rsidRPr="00340116">
        <w:rPr>
          <w:lang w:val="fr-FR"/>
        </w:rPr>
        <w:t>Quels sont les principaux risques/sources de préjudice en matière de protection de l'enfance auxquels les enfants sont généralement confrontés dans cette communauté?</w:t>
      </w:r>
    </w:p>
    <w:p w14:paraId="127AA588" w14:textId="7C860FB7" w:rsidR="003C7134" w:rsidRPr="00A70515" w:rsidRDefault="00A70515" w:rsidP="00C6481B">
      <w:pPr>
        <w:jc w:val="both"/>
        <w:rPr>
          <w:color w:val="4BACC6" w:themeColor="accent5"/>
          <w:lang w:val="fr-FR"/>
        </w:rPr>
      </w:pPr>
      <w:r w:rsidRPr="00340116">
        <w:rPr>
          <w:lang w:val="fr-FR"/>
        </w:rPr>
        <w:t>Le preneur de notes rédigera des notes détaillées et (avec le consentement de l'intéressé) enregistrera l'</w:t>
      </w:r>
      <w:r w:rsidR="00530A11">
        <w:rPr>
          <w:lang w:val="fr-FR"/>
        </w:rPr>
        <w:t>entretien</w:t>
      </w:r>
      <w:r w:rsidRPr="00340116">
        <w:rPr>
          <w:lang w:val="fr-FR"/>
        </w:rPr>
        <w:t xml:space="preserve"> sur support audio. Dès que possible après l'entretien, </w:t>
      </w:r>
      <w:r w:rsidRPr="007A72B1">
        <w:rPr>
          <w:lang w:val="fr-FR"/>
        </w:rPr>
        <w:t>tapez les notes textuelle</w:t>
      </w:r>
      <w:r w:rsidR="00340116" w:rsidRPr="007A72B1">
        <w:rPr>
          <w:lang w:val="fr-FR"/>
        </w:rPr>
        <w:t>ment</w:t>
      </w:r>
      <w:r w:rsidRPr="00340116">
        <w:rPr>
          <w:lang w:val="fr-FR"/>
        </w:rPr>
        <w:t xml:space="preserve"> dans leur intégralité, en fonction de la question (s'ils ont suivi les questions).</w:t>
      </w:r>
    </w:p>
    <w:p w14:paraId="3B7DA109" w14:textId="54CFA7AB" w:rsidR="003C7134" w:rsidRPr="008663D0" w:rsidRDefault="008663D0" w:rsidP="00387D9E">
      <w:pPr>
        <w:jc w:val="both"/>
        <w:rPr>
          <w:color w:val="4BACC6" w:themeColor="accent5"/>
          <w:lang w:val="fr-FR"/>
        </w:rPr>
      </w:pPr>
      <w:r w:rsidRPr="00340116">
        <w:rPr>
          <w:lang w:val="fr-FR"/>
        </w:rPr>
        <w:t>Vous reviendrez à vos questions clés et verrez quels renseignements vous avez obtenus à ce sujet. Cela peut être mis dans un tableau simple, comme indiqué ci-dessous, ou sur une feuille de calcul.</w:t>
      </w:r>
    </w:p>
    <w:tbl>
      <w:tblPr>
        <w:tblStyle w:val="TableGrid"/>
        <w:tblW w:w="95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752"/>
        <w:gridCol w:w="4752"/>
      </w:tblGrid>
      <w:tr w:rsidR="003C7134" w14:paraId="4A8FF6AE" w14:textId="77777777" w:rsidTr="00482A64">
        <w:trPr>
          <w:trHeight w:val="346"/>
        </w:trPr>
        <w:tc>
          <w:tcPr>
            <w:tcW w:w="4788" w:type="dxa"/>
            <w:shd w:val="clear" w:color="auto" w:fill="415E78"/>
            <w:vAlign w:val="center"/>
          </w:tcPr>
          <w:p w14:paraId="4F7BBE29" w14:textId="77777777" w:rsidR="003C7134" w:rsidRPr="003A4A10" w:rsidRDefault="003C7134" w:rsidP="006F523E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3A4A10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4788" w:type="dxa"/>
            <w:shd w:val="clear" w:color="auto" w:fill="415E78"/>
            <w:vAlign w:val="center"/>
          </w:tcPr>
          <w:p w14:paraId="593B148B" w14:textId="6C5C0556" w:rsidR="003C7134" w:rsidRPr="003A4A10" w:rsidRDefault="008663D0" w:rsidP="006F523E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 w:rsidRPr="006D2093">
              <w:rPr>
                <w:b/>
                <w:color w:val="FFFFFF" w:themeColor="background1"/>
              </w:rPr>
              <w:t>Répo</w:t>
            </w:r>
            <w:bookmarkStart w:id="0" w:name="_GoBack"/>
            <w:bookmarkEnd w:id="0"/>
            <w:r w:rsidRPr="006D2093">
              <w:rPr>
                <w:b/>
                <w:color w:val="FFFFFF" w:themeColor="background1"/>
              </w:rPr>
              <w:t>nses</w:t>
            </w:r>
            <w:proofErr w:type="spellEnd"/>
          </w:p>
        </w:tc>
      </w:tr>
      <w:tr w:rsidR="003C7134" w14:paraId="447C530A" w14:textId="77777777" w:rsidTr="00482A64">
        <w:trPr>
          <w:trHeight w:val="346"/>
        </w:trPr>
        <w:tc>
          <w:tcPr>
            <w:tcW w:w="4788" w:type="dxa"/>
            <w:vAlign w:val="center"/>
          </w:tcPr>
          <w:p w14:paraId="0FF7576B" w14:textId="46ADD0FF" w:rsidR="003C7134" w:rsidRPr="003A4A10" w:rsidRDefault="006F523E" w:rsidP="006F523E">
            <w:pPr>
              <w:spacing w:before="0" w:after="0" w:line="240" w:lineRule="auto"/>
            </w:pPr>
            <w:r>
              <w:t xml:space="preserve">1. </w:t>
            </w:r>
          </w:p>
        </w:tc>
        <w:tc>
          <w:tcPr>
            <w:tcW w:w="4788" w:type="dxa"/>
            <w:vAlign w:val="center"/>
          </w:tcPr>
          <w:p w14:paraId="1EE14E0F" w14:textId="77777777" w:rsidR="003C7134" w:rsidRDefault="003C7134" w:rsidP="006F523E">
            <w:pPr>
              <w:spacing w:before="0" w:after="0" w:line="240" w:lineRule="auto"/>
            </w:pPr>
          </w:p>
        </w:tc>
      </w:tr>
      <w:tr w:rsidR="003C7134" w14:paraId="3A291B9A" w14:textId="77777777" w:rsidTr="00482A64">
        <w:trPr>
          <w:trHeight w:val="346"/>
        </w:trPr>
        <w:tc>
          <w:tcPr>
            <w:tcW w:w="4788" w:type="dxa"/>
            <w:vAlign w:val="center"/>
          </w:tcPr>
          <w:p w14:paraId="708A8C4F" w14:textId="10C10941" w:rsidR="003C7134" w:rsidRPr="003A4A10" w:rsidRDefault="006F523E" w:rsidP="006F523E">
            <w:pPr>
              <w:spacing w:before="0" w:after="0" w:line="240" w:lineRule="auto"/>
            </w:pPr>
            <w:r>
              <w:t>2.</w:t>
            </w:r>
          </w:p>
        </w:tc>
        <w:tc>
          <w:tcPr>
            <w:tcW w:w="4788" w:type="dxa"/>
            <w:vAlign w:val="center"/>
          </w:tcPr>
          <w:p w14:paraId="0E359F33" w14:textId="77777777" w:rsidR="003C7134" w:rsidRDefault="003C7134" w:rsidP="006F523E">
            <w:pPr>
              <w:spacing w:before="0" w:after="0" w:line="240" w:lineRule="auto"/>
            </w:pPr>
          </w:p>
        </w:tc>
      </w:tr>
      <w:tr w:rsidR="003C7134" w14:paraId="7E490C3D" w14:textId="77777777" w:rsidTr="00482A64">
        <w:trPr>
          <w:trHeight w:val="346"/>
        </w:trPr>
        <w:tc>
          <w:tcPr>
            <w:tcW w:w="4788" w:type="dxa"/>
            <w:vAlign w:val="center"/>
          </w:tcPr>
          <w:p w14:paraId="5614C600" w14:textId="2D03B60F" w:rsidR="003C7134" w:rsidRPr="003A4A10" w:rsidRDefault="006F523E" w:rsidP="006F523E">
            <w:pPr>
              <w:spacing w:before="0" w:after="0" w:line="240" w:lineRule="auto"/>
            </w:pPr>
            <w:r>
              <w:t>3.</w:t>
            </w:r>
          </w:p>
        </w:tc>
        <w:tc>
          <w:tcPr>
            <w:tcW w:w="4788" w:type="dxa"/>
            <w:vAlign w:val="center"/>
          </w:tcPr>
          <w:p w14:paraId="75FCCCC8" w14:textId="77777777" w:rsidR="003C7134" w:rsidRDefault="003C7134" w:rsidP="006F523E">
            <w:pPr>
              <w:spacing w:before="0" w:after="0" w:line="240" w:lineRule="auto"/>
            </w:pPr>
          </w:p>
        </w:tc>
      </w:tr>
      <w:tr w:rsidR="003C7134" w14:paraId="6BF55C72" w14:textId="77777777" w:rsidTr="00482A64">
        <w:trPr>
          <w:trHeight w:val="346"/>
        </w:trPr>
        <w:tc>
          <w:tcPr>
            <w:tcW w:w="4788" w:type="dxa"/>
            <w:vAlign w:val="center"/>
          </w:tcPr>
          <w:p w14:paraId="53677C77" w14:textId="097E46FE" w:rsidR="003C7134" w:rsidRPr="003A4A10" w:rsidRDefault="006F523E" w:rsidP="006F523E">
            <w:pPr>
              <w:spacing w:before="0" w:after="0" w:line="240" w:lineRule="auto"/>
            </w:pPr>
            <w:r>
              <w:t>4.</w:t>
            </w:r>
          </w:p>
        </w:tc>
        <w:tc>
          <w:tcPr>
            <w:tcW w:w="4788" w:type="dxa"/>
            <w:vAlign w:val="center"/>
          </w:tcPr>
          <w:p w14:paraId="441EC842" w14:textId="77777777" w:rsidR="003C7134" w:rsidRDefault="003C7134" w:rsidP="006F523E">
            <w:pPr>
              <w:spacing w:before="0" w:after="0" w:line="240" w:lineRule="auto"/>
            </w:pPr>
          </w:p>
        </w:tc>
      </w:tr>
    </w:tbl>
    <w:p w14:paraId="50E151AA" w14:textId="33F1E88F" w:rsidR="006F462B" w:rsidRPr="003A4A10" w:rsidRDefault="006F523E" w:rsidP="006F523E">
      <w:pPr>
        <w:spacing w:before="240"/>
        <w:ind w:left="360" w:hanging="360"/>
      </w:pPr>
      <w:r>
        <w:lastRenderedPageBreak/>
        <w:t>5.</w:t>
      </w:r>
      <w:r>
        <w:tab/>
      </w:r>
      <w:r w:rsidR="008663D0" w:rsidRPr="006D2093">
        <w:t>Commentaires supplémentaires</w:t>
      </w:r>
      <w:r w:rsidR="006F462B" w:rsidRPr="003A4A10">
        <w:t>:</w:t>
      </w:r>
    </w:p>
    <w:p w14:paraId="6F06C7B6" w14:textId="77777777" w:rsidR="006F462B" w:rsidRPr="003A4A10" w:rsidRDefault="006F462B" w:rsidP="00482A64">
      <w:pPr>
        <w:rPr>
          <w:bCs/>
        </w:rPr>
      </w:pPr>
    </w:p>
    <w:p w14:paraId="02E2D70F" w14:textId="77777777" w:rsidR="00F9335C" w:rsidRPr="003A4A10" w:rsidRDefault="00F9335C" w:rsidP="00482A64">
      <w:pPr>
        <w:rPr>
          <w:bCs/>
        </w:rPr>
      </w:pPr>
    </w:p>
    <w:p w14:paraId="53610814" w14:textId="3AEB04D5" w:rsidR="00F9335C" w:rsidRPr="003A4A10" w:rsidRDefault="006F523E" w:rsidP="006F523E">
      <w:pPr>
        <w:ind w:left="360" w:hanging="360"/>
      </w:pPr>
      <w:r>
        <w:t>6.</w:t>
      </w:r>
      <w:r>
        <w:tab/>
      </w:r>
      <w:r w:rsidR="00F9335C" w:rsidRPr="003A4A10">
        <w:t>Observations:</w:t>
      </w:r>
    </w:p>
    <w:p w14:paraId="251DB90F" w14:textId="3AD821B8" w:rsidR="00D220AA" w:rsidRPr="003A4A10" w:rsidRDefault="00D220AA" w:rsidP="00482A64">
      <w:pPr>
        <w:rPr>
          <w:bCs/>
        </w:rPr>
      </w:pPr>
    </w:p>
    <w:p w14:paraId="5FAF487C" w14:textId="77777777" w:rsidR="00F9335C" w:rsidRPr="003A4A10" w:rsidRDefault="00F9335C" w:rsidP="00482A64">
      <w:pPr>
        <w:rPr>
          <w:bCs/>
        </w:rPr>
      </w:pPr>
    </w:p>
    <w:p w14:paraId="1FCC558C" w14:textId="1632BFB9" w:rsidR="003C7134" w:rsidRPr="008663D0" w:rsidRDefault="006F523E" w:rsidP="006F523E">
      <w:pPr>
        <w:ind w:left="360" w:hanging="360"/>
        <w:rPr>
          <w:color w:val="4BACC6" w:themeColor="accent5"/>
          <w:lang w:val="fr-FR"/>
        </w:rPr>
      </w:pPr>
      <w:r w:rsidRPr="006D2093">
        <w:rPr>
          <w:lang w:val="fr-FR"/>
        </w:rPr>
        <w:t>7.</w:t>
      </w:r>
      <w:r w:rsidRPr="006D2093">
        <w:rPr>
          <w:lang w:val="fr-FR"/>
        </w:rPr>
        <w:tab/>
      </w:r>
      <w:r w:rsidR="008663D0" w:rsidRPr="006D2093">
        <w:rPr>
          <w:lang w:val="fr-FR"/>
        </w:rPr>
        <w:t>Commentaires sur le processus d’apprentissage partagé.</w:t>
      </w:r>
    </w:p>
    <w:p w14:paraId="0A454DF5" w14:textId="77777777" w:rsidR="003C7134" w:rsidRPr="008663D0" w:rsidRDefault="003C7134" w:rsidP="00482A64">
      <w:pPr>
        <w:rPr>
          <w:bCs/>
          <w:lang w:val="fr-FR"/>
        </w:rPr>
      </w:pPr>
    </w:p>
    <w:sectPr w:rsidR="003C7134" w:rsidRPr="008663D0" w:rsidSect="00C6481B"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7E88D" w14:textId="77777777" w:rsidR="00994907" w:rsidRDefault="00994907" w:rsidP="000B113A">
      <w:pPr>
        <w:spacing w:before="0" w:after="0" w:line="240" w:lineRule="auto"/>
      </w:pPr>
      <w:r>
        <w:separator/>
      </w:r>
    </w:p>
  </w:endnote>
  <w:endnote w:type="continuationSeparator" w:id="0">
    <w:p w14:paraId="0795C764" w14:textId="77777777" w:rsidR="00994907" w:rsidRDefault="00994907" w:rsidP="000B11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B40CA" w14:textId="77777777" w:rsidR="003C7134" w:rsidRDefault="003C7134" w:rsidP="000B11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F7E439" w14:textId="77777777" w:rsidR="003C7134" w:rsidRDefault="003C7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12CA3" w14:textId="77777777" w:rsidR="003C7134" w:rsidRDefault="003C7134" w:rsidP="000B11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2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88CEC4" w14:textId="77777777" w:rsidR="003C7134" w:rsidRDefault="003C7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3278C" w14:textId="77777777" w:rsidR="00994907" w:rsidRDefault="00994907" w:rsidP="000B113A">
      <w:pPr>
        <w:spacing w:before="0" w:after="0" w:line="240" w:lineRule="auto"/>
      </w:pPr>
      <w:r>
        <w:separator/>
      </w:r>
    </w:p>
  </w:footnote>
  <w:footnote w:type="continuationSeparator" w:id="0">
    <w:p w14:paraId="66203936" w14:textId="77777777" w:rsidR="00994907" w:rsidRDefault="00994907" w:rsidP="000B113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0BB5A" w14:textId="4CC5E71E" w:rsidR="003C7134" w:rsidRPr="00085769" w:rsidRDefault="00C6481B" w:rsidP="00085769">
    <w:pPr>
      <w:pStyle w:val="Header"/>
    </w:pPr>
    <w:r w:rsidRPr="00C6481B">
      <w:rPr>
        <w:noProof/>
        <w:lang w:eastAsia="en-US"/>
      </w:rPr>
      <w:drawing>
        <wp:anchor distT="0" distB="0" distL="114300" distR="114300" simplePos="0" relativeHeight="251704320" behindDoc="0" locked="0" layoutInCell="1" allowOverlap="1" wp14:anchorId="47E89D69" wp14:editId="3A7D6A68">
          <wp:simplePos x="0" y="0"/>
          <wp:positionH relativeFrom="column">
            <wp:posOffset>4982210</wp:posOffset>
          </wp:positionH>
          <wp:positionV relativeFrom="paragraph">
            <wp:posOffset>-96520</wp:posOffset>
          </wp:positionV>
          <wp:extent cx="1047750" cy="299720"/>
          <wp:effectExtent l="0" t="0" r="0" b="508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481B"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6687CC6E" wp14:editId="5F403DAB">
          <wp:simplePos x="0" y="0"/>
          <wp:positionH relativeFrom="margin">
            <wp:posOffset>0</wp:posOffset>
          </wp:positionH>
          <wp:positionV relativeFrom="paragraph">
            <wp:posOffset>-71120</wp:posOffset>
          </wp:positionV>
          <wp:extent cx="895350" cy="274320"/>
          <wp:effectExtent l="0" t="0" r="0" b="0"/>
          <wp:wrapTight wrapText="bothSides">
            <wp:wrapPolygon edited="0">
              <wp:start x="0" y="0"/>
              <wp:lineTo x="0" y="19500"/>
              <wp:lineTo x="21140" y="19500"/>
              <wp:lineTo x="2114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2AD"/>
    <w:multiLevelType w:val="hybridMultilevel"/>
    <w:tmpl w:val="FC70E1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0F73"/>
    <w:multiLevelType w:val="hybridMultilevel"/>
    <w:tmpl w:val="D69E11FC"/>
    <w:lvl w:ilvl="0" w:tplc="56182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C1AB6"/>
    <w:multiLevelType w:val="hybridMultilevel"/>
    <w:tmpl w:val="3D7C2840"/>
    <w:lvl w:ilvl="0" w:tplc="367ED6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46AF6"/>
    <w:multiLevelType w:val="hybridMultilevel"/>
    <w:tmpl w:val="3AA6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053BA"/>
    <w:multiLevelType w:val="hybridMultilevel"/>
    <w:tmpl w:val="88103EE2"/>
    <w:lvl w:ilvl="0" w:tplc="CDF01A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072A5"/>
    <w:multiLevelType w:val="hybridMultilevel"/>
    <w:tmpl w:val="E690CE3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D7E85"/>
    <w:multiLevelType w:val="hybridMultilevel"/>
    <w:tmpl w:val="85684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72E8C"/>
    <w:multiLevelType w:val="hybridMultilevel"/>
    <w:tmpl w:val="20E40CCE"/>
    <w:lvl w:ilvl="0" w:tplc="013213F0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39705F7"/>
    <w:multiLevelType w:val="hybridMultilevel"/>
    <w:tmpl w:val="15329A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D3303"/>
    <w:multiLevelType w:val="hybridMultilevel"/>
    <w:tmpl w:val="49D017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13514"/>
    <w:multiLevelType w:val="hybridMultilevel"/>
    <w:tmpl w:val="5394C5E6"/>
    <w:lvl w:ilvl="0" w:tplc="6518D5FA">
      <w:start w:val="1"/>
      <w:numFmt w:val="bullet"/>
      <w:pStyle w:val="ARCbulletList"/>
      <w:lvlText w:val=""/>
      <w:lvlJc w:val="left"/>
      <w:pPr>
        <w:tabs>
          <w:tab w:val="num" w:pos="360"/>
        </w:tabs>
        <w:ind w:left="312" w:hanging="312"/>
      </w:pPr>
      <w:rPr>
        <w:rFonts w:ascii="Symbol" w:hAnsi="Symbol" w:hint="default"/>
        <w:b/>
        <w:bCs/>
        <w:i w:val="0"/>
        <w:iCs w:val="0"/>
        <w:color w:val="4F81BD" w:themeColor="accent1"/>
        <w:position w:val="-4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1">
    <w:nsid w:val="367D0E55"/>
    <w:multiLevelType w:val="hybridMultilevel"/>
    <w:tmpl w:val="ED2C7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13C2F"/>
    <w:multiLevelType w:val="hybridMultilevel"/>
    <w:tmpl w:val="A4784180"/>
    <w:lvl w:ilvl="0" w:tplc="1C6E23F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07D3F41"/>
    <w:multiLevelType w:val="hybridMultilevel"/>
    <w:tmpl w:val="5424691C"/>
    <w:lvl w:ilvl="0" w:tplc="BB983128">
      <w:start w:val="1"/>
      <w:numFmt w:val="decimal"/>
      <w:lvlText w:val="%1."/>
      <w:lvlJc w:val="left"/>
      <w:pPr>
        <w:ind w:left="720" w:hanging="360"/>
      </w:pPr>
    </w:lvl>
    <w:lvl w:ilvl="1" w:tplc="DF00807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2250A"/>
    <w:multiLevelType w:val="hybridMultilevel"/>
    <w:tmpl w:val="48AA2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14D43"/>
    <w:multiLevelType w:val="multilevel"/>
    <w:tmpl w:val="2AFC7D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8180A49"/>
    <w:multiLevelType w:val="hybridMultilevel"/>
    <w:tmpl w:val="857C5EB8"/>
    <w:lvl w:ilvl="0" w:tplc="184A1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82874"/>
    <w:multiLevelType w:val="hybridMultilevel"/>
    <w:tmpl w:val="912CE276"/>
    <w:lvl w:ilvl="0" w:tplc="8A5EDFE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5697A"/>
    <w:multiLevelType w:val="hybridMultilevel"/>
    <w:tmpl w:val="73C01062"/>
    <w:lvl w:ilvl="0" w:tplc="367ED6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13D01"/>
    <w:multiLevelType w:val="hybridMultilevel"/>
    <w:tmpl w:val="ED82193E"/>
    <w:lvl w:ilvl="0" w:tplc="B4EEC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15048"/>
    <w:multiLevelType w:val="hybridMultilevel"/>
    <w:tmpl w:val="1B7CA314"/>
    <w:lvl w:ilvl="0" w:tplc="B4F6C7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4"/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977617"/>
    <w:multiLevelType w:val="hybridMultilevel"/>
    <w:tmpl w:val="DB500C2C"/>
    <w:lvl w:ilvl="0" w:tplc="5F743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C4559"/>
    <w:multiLevelType w:val="hybridMultilevel"/>
    <w:tmpl w:val="835A7410"/>
    <w:lvl w:ilvl="0" w:tplc="5E40436C">
      <w:start w:val="1"/>
      <w:numFmt w:val="bullet"/>
      <w:lvlText w:val=""/>
      <w:lvlJc w:val="left"/>
      <w:pPr>
        <w:ind w:left="316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23">
    <w:nsid w:val="6CAF3271"/>
    <w:multiLevelType w:val="hybridMultilevel"/>
    <w:tmpl w:val="91142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A2311"/>
    <w:multiLevelType w:val="hybridMultilevel"/>
    <w:tmpl w:val="BC6857EE"/>
    <w:lvl w:ilvl="0" w:tplc="9C6207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B1C85"/>
    <w:multiLevelType w:val="hybridMultilevel"/>
    <w:tmpl w:val="8EDCF870"/>
    <w:lvl w:ilvl="0" w:tplc="CDD6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E7129"/>
    <w:multiLevelType w:val="hybridMultilevel"/>
    <w:tmpl w:val="41E20358"/>
    <w:lvl w:ilvl="0" w:tplc="CDD6021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32B25"/>
    <w:multiLevelType w:val="hybridMultilevel"/>
    <w:tmpl w:val="7AFEC458"/>
    <w:lvl w:ilvl="0" w:tplc="E306DB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2"/>
  </w:num>
  <w:num w:numId="4">
    <w:abstractNumId w:val="12"/>
  </w:num>
  <w:num w:numId="5">
    <w:abstractNumId w:val="10"/>
  </w:num>
  <w:num w:numId="6">
    <w:abstractNumId w:val="12"/>
  </w:num>
  <w:num w:numId="7">
    <w:abstractNumId w:val="15"/>
  </w:num>
  <w:num w:numId="8">
    <w:abstractNumId w:val="7"/>
  </w:num>
  <w:num w:numId="9">
    <w:abstractNumId w:val="7"/>
  </w:num>
  <w:num w:numId="10">
    <w:abstractNumId w:val="7"/>
  </w:num>
  <w:num w:numId="11">
    <w:abstractNumId w:val="22"/>
  </w:num>
  <w:num w:numId="12">
    <w:abstractNumId w:val="22"/>
  </w:num>
  <w:num w:numId="13">
    <w:abstractNumId w:val="23"/>
  </w:num>
  <w:num w:numId="14">
    <w:abstractNumId w:val="3"/>
  </w:num>
  <w:num w:numId="15">
    <w:abstractNumId w:val="9"/>
  </w:num>
  <w:num w:numId="16">
    <w:abstractNumId w:val="6"/>
  </w:num>
  <w:num w:numId="17">
    <w:abstractNumId w:val="13"/>
  </w:num>
  <w:num w:numId="18">
    <w:abstractNumId w:val="11"/>
  </w:num>
  <w:num w:numId="19">
    <w:abstractNumId w:val="27"/>
  </w:num>
  <w:num w:numId="20">
    <w:abstractNumId w:val="27"/>
    <w:lvlOverride w:ilvl="0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4"/>
  </w:num>
  <w:num w:numId="25">
    <w:abstractNumId w:val="2"/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18"/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13"/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1"/>
  </w:num>
  <w:num w:numId="38">
    <w:abstractNumId w:val="4"/>
  </w:num>
  <w:num w:numId="39">
    <w:abstractNumId w:val="16"/>
  </w:num>
  <w:num w:numId="40">
    <w:abstractNumId w:val="5"/>
  </w:num>
  <w:num w:numId="41">
    <w:abstractNumId w:val="19"/>
  </w:num>
  <w:num w:numId="42">
    <w:abstractNumId w:val="26"/>
  </w:num>
  <w:num w:numId="43">
    <w:abstractNumId w:val="21"/>
  </w:num>
  <w:num w:numId="44">
    <w:abstractNumId w:val="25"/>
  </w:num>
  <w:num w:numId="45">
    <w:abstractNumId w:val="24"/>
  </w:num>
  <w:num w:numId="46">
    <w:abstractNumId w:val="0"/>
  </w:num>
  <w:num w:numId="47">
    <w:abstractNumId w:val="8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15"/>
    <w:rsid w:val="00011637"/>
    <w:rsid w:val="000674DB"/>
    <w:rsid w:val="00085769"/>
    <w:rsid w:val="0009592E"/>
    <w:rsid w:val="00097699"/>
    <w:rsid w:val="000A24FB"/>
    <w:rsid w:val="000B113A"/>
    <w:rsid w:val="000C04A1"/>
    <w:rsid w:val="000D78DC"/>
    <w:rsid w:val="00101147"/>
    <w:rsid w:val="00103A83"/>
    <w:rsid w:val="001367AF"/>
    <w:rsid w:val="001418C3"/>
    <w:rsid w:val="00147591"/>
    <w:rsid w:val="001A6771"/>
    <w:rsid w:val="001F02BD"/>
    <w:rsid w:val="00210A99"/>
    <w:rsid w:val="00211F18"/>
    <w:rsid w:val="00226894"/>
    <w:rsid w:val="00287C7A"/>
    <w:rsid w:val="002A5176"/>
    <w:rsid w:val="002A665B"/>
    <w:rsid w:val="002B20AB"/>
    <w:rsid w:val="002C0561"/>
    <w:rsid w:val="002C3A54"/>
    <w:rsid w:val="00301EF7"/>
    <w:rsid w:val="00306A69"/>
    <w:rsid w:val="00340116"/>
    <w:rsid w:val="00344E28"/>
    <w:rsid w:val="00370D6E"/>
    <w:rsid w:val="00387D9E"/>
    <w:rsid w:val="003A4A10"/>
    <w:rsid w:val="003C7134"/>
    <w:rsid w:val="003E599C"/>
    <w:rsid w:val="00414752"/>
    <w:rsid w:val="0042196A"/>
    <w:rsid w:val="00442D18"/>
    <w:rsid w:val="00452648"/>
    <w:rsid w:val="00482A64"/>
    <w:rsid w:val="004D66E1"/>
    <w:rsid w:val="004E06C7"/>
    <w:rsid w:val="004F5D5C"/>
    <w:rsid w:val="005029F6"/>
    <w:rsid w:val="00521E9C"/>
    <w:rsid w:val="00524BBA"/>
    <w:rsid w:val="00530A11"/>
    <w:rsid w:val="00591280"/>
    <w:rsid w:val="00591599"/>
    <w:rsid w:val="005B28E0"/>
    <w:rsid w:val="005F1A3B"/>
    <w:rsid w:val="005F4155"/>
    <w:rsid w:val="00631EA0"/>
    <w:rsid w:val="00632375"/>
    <w:rsid w:val="00660784"/>
    <w:rsid w:val="006757F1"/>
    <w:rsid w:val="0069712B"/>
    <w:rsid w:val="006A09E9"/>
    <w:rsid w:val="006A52EF"/>
    <w:rsid w:val="006D0BAC"/>
    <w:rsid w:val="006D2093"/>
    <w:rsid w:val="006F462B"/>
    <w:rsid w:val="006F523E"/>
    <w:rsid w:val="0070574B"/>
    <w:rsid w:val="00744096"/>
    <w:rsid w:val="00744446"/>
    <w:rsid w:val="00764AB4"/>
    <w:rsid w:val="00765C66"/>
    <w:rsid w:val="00785CAE"/>
    <w:rsid w:val="007A72B1"/>
    <w:rsid w:val="007B3B4F"/>
    <w:rsid w:val="0081050A"/>
    <w:rsid w:val="00827476"/>
    <w:rsid w:val="00832DBE"/>
    <w:rsid w:val="00842B1D"/>
    <w:rsid w:val="008471C4"/>
    <w:rsid w:val="00860158"/>
    <w:rsid w:val="00865802"/>
    <w:rsid w:val="008663D0"/>
    <w:rsid w:val="008807E0"/>
    <w:rsid w:val="00894688"/>
    <w:rsid w:val="008B3E14"/>
    <w:rsid w:val="008D3DD4"/>
    <w:rsid w:val="008D79CC"/>
    <w:rsid w:val="008E5FFE"/>
    <w:rsid w:val="009009A3"/>
    <w:rsid w:val="00921B19"/>
    <w:rsid w:val="00924859"/>
    <w:rsid w:val="00994907"/>
    <w:rsid w:val="009A2C0A"/>
    <w:rsid w:val="009A473A"/>
    <w:rsid w:val="009A6C68"/>
    <w:rsid w:val="009C2419"/>
    <w:rsid w:val="009E0D8F"/>
    <w:rsid w:val="00A0757F"/>
    <w:rsid w:val="00A1177E"/>
    <w:rsid w:val="00A247E2"/>
    <w:rsid w:val="00A701D5"/>
    <w:rsid w:val="00A70515"/>
    <w:rsid w:val="00A9478D"/>
    <w:rsid w:val="00AB4F7D"/>
    <w:rsid w:val="00AD5085"/>
    <w:rsid w:val="00AD72C4"/>
    <w:rsid w:val="00B02AA7"/>
    <w:rsid w:val="00B50D42"/>
    <w:rsid w:val="00B75C1E"/>
    <w:rsid w:val="00B81A78"/>
    <w:rsid w:val="00C14215"/>
    <w:rsid w:val="00C531E3"/>
    <w:rsid w:val="00C6481B"/>
    <w:rsid w:val="00C71CCA"/>
    <w:rsid w:val="00C9604F"/>
    <w:rsid w:val="00CB1357"/>
    <w:rsid w:val="00CE2EE7"/>
    <w:rsid w:val="00D008BE"/>
    <w:rsid w:val="00D14113"/>
    <w:rsid w:val="00D220AA"/>
    <w:rsid w:val="00DC5CF3"/>
    <w:rsid w:val="00E4187E"/>
    <w:rsid w:val="00E7751B"/>
    <w:rsid w:val="00E8157E"/>
    <w:rsid w:val="00E84C56"/>
    <w:rsid w:val="00EA6D7A"/>
    <w:rsid w:val="00EB3654"/>
    <w:rsid w:val="00EC5F6E"/>
    <w:rsid w:val="00EE1091"/>
    <w:rsid w:val="00EE5916"/>
    <w:rsid w:val="00F00DCF"/>
    <w:rsid w:val="00F2149F"/>
    <w:rsid w:val="00F24258"/>
    <w:rsid w:val="00F35555"/>
    <w:rsid w:val="00F35D0C"/>
    <w:rsid w:val="00F50727"/>
    <w:rsid w:val="00F609AB"/>
    <w:rsid w:val="00F9335C"/>
    <w:rsid w:val="00FA4584"/>
    <w:rsid w:val="00FC49EC"/>
    <w:rsid w:val="00FD2CF9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1C5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15"/>
    <w:pPr>
      <w:spacing w:before="120" w:after="120" w:line="276" w:lineRule="auto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147591"/>
    <w:pPr>
      <w:keepNext/>
      <w:spacing w:before="0"/>
      <w:outlineLvl w:val="0"/>
    </w:pPr>
    <w:rPr>
      <w:rFonts w:cs="Arial"/>
      <w:b/>
      <w:bCs/>
      <w:color w:val="415E78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B113A"/>
    <w:pPr>
      <w:keepNext/>
      <w:spacing w:after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A9478D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21B19"/>
    <w:pPr>
      <w:keepNext/>
      <w:keepLines/>
      <w:outlineLvl w:val="3"/>
    </w:pPr>
    <w:rPr>
      <w:rFonts w:eastAsiaTheme="majorEastAsia" w:cstheme="majorBidi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478D"/>
    <w:rPr>
      <w:rFonts w:ascii="Calibri" w:eastAsiaTheme="majorEastAsia" w:hAnsi="Calibri" w:cstheme="majorBidi"/>
      <w:b/>
      <w:bCs/>
      <w:sz w:val="22"/>
      <w:szCs w:val="22"/>
      <w:lang w:val="en-GB" w:eastAsia="en-GB"/>
    </w:rPr>
  </w:style>
  <w:style w:type="paragraph" w:styleId="ListParagraph">
    <w:name w:val="List Paragraph"/>
    <w:basedOn w:val="Normal"/>
    <w:autoRedefine/>
    <w:uiPriority w:val="34"/>
    <w:rsid w:val="006A09E9"/>
    <w:pPr>
      <w:numPr>
        <w:numId w:val="38"/>
      </w:numPr>
      <w:spacing w:before="0" w:after="0" w:line="240" w:lineRule="auto"/>
      <w:jc w:val="both"/>
    </w:pPr>
    <w:rPr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rsid w:val="00147591"/>
    <w:rPr>
      <w:rFonts w:ascii="Calibri" w:hAnsi="Calibri" w:cs="Arial"/>
      <w:b/>
      <w:bCs/>
      <w:color w:val="415E78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0B113A"/>
    <w:rPr>
      <w:rFonts w:ascii="Calibri" w:hAnsi="Calibr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21B19"/>
    <w:rPr>
      <w:rFonts w:asciiTheme="majorHAnsi" w:eastAsiaTheme="majorEastAsia" w:hAnsiTheme="majorHAnsi" w:cstheme="majorBidi"/>
      <w:b/>
      <w:bCs/>
      <w:iCs/>
      <w:color w:val="4F81BD" w:themeColor="accent1"/>
      <w:sz w:val="22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1418C3"/>
    <w:pPr>
      <w:spacing w:after="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18C3"/>
    <w:rPr>
      <w:rFonts w:ascii="Calibri" w:eastAsia="Times" w:hAnsi="Calibri" w:cs="Times New Roman"/>
      <w:sz w:val="18"/>
      <w:lang w:val="en-GB"/>
    </w:rPr>
  </w:style>
  <w:style w:type="paragraph" w:customStyle="1" w:styleId="ARCbulletList">
    <w:name w:val="ARC bulletList"/>
    <w:autoRedefine/>
    <w:qFormat/>
    <w:rsid w:val="0069712B"/>
    <w:pPr>
      <w:numPr>
        <w:numId w:val="5"/>
      </w:numPr>
      <w:spacing w:before="120" w:after="120" w:line="276" w:lineRule="auto"/>
    </w:pPr>
    <w:rPr>
      <w:rFonts w:ascii="Calibri" w:eastAsia="Cambria" w:hAnsi="Calibri" w:cs="Times New Roman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5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7E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113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13A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B113A"/>
  </w:style>
  <w:style w:type="paragraph" w:styleId="Header">
    <w:name w:val="header"/>
    <w:basedOn w:val="Normal"/>
    <w:link w:val="HeaderChar"/>
    <w:uiPriority w:val="99"/>
    <w:unhideWhenUsed/>
    <w:rsid w:val="00EE5916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916"/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94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688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688"/>
    <w:rPr>
      <w:rFonts w:ascii="Calibri" w:hAnsi="Calibri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C7134"/>
    <w:rPr>
      <w:vertAlign w:val="superscript"/>
    </w:rPr>
  </w:style>
  <w:style w:type="table" w:styleId="TableGrid">
    <w:name w:val="Table Grid"/>
    <w:basedOn w:val="TableNormal"/>
    <w:uiPriority w:val="59"/>
    <w:rsid w:val="003C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15"/>
    <w:pPr>
      <w:spacing w:before="120" w:after="120" w:line="276" w:lineRule="auto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147591"/>
    <w:pPr>
      <w:keepNext/>
      <w:spacing w:before="0"/>
      <w:outlineLvl w:val="0"/>
    </w:pPr>
    <w:rPr>
      <w:rFonts w:cs="Arial"/>
      <w:b/>
      <w:bCs/>
      <w:color w:val="415E78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B113A"/>
    <w:pPr>
      <w:keepNext/>
      <w:spacing w:after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A9478D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21B19"/>
    <w:pPr>
      <w:keepNext/>
      <w:keepLines/>
      <w:outlineLvl w:val="3"/>
    </w:pPr>
    <w:rPr>
      <w:rFonts w:eastAsiaTheme="majorEastAsia" w:cstheme="majorBidi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478D"/>
    <w:rPr>
      <w:rFonts w:ascii="Calibri" w:eastAsiaTheme="majorEastAsia" w:hAnsi="Calibri" w:cstheme="majorBidi"/>
      <w:b/>
      <w:bCs/>
      <w:sz w:val="22"/>
      <w:szCs w:val="22"/>
      <w:lang w:val="en-GB" w:eastAsia="en-GB"/>
    </w:rPr>
  </w:style>
  <w:style w:type="paragraph" w:styleId="ListParagraph">
    <w:name w:val="List Paragraph"/>
    <w:basedOn w:val="Normal"/>
    <w:autoRedefine/>
    <w:uiPriority w:val="34"/>
    <w:rsid w:val="006A09E9"/>
    <w:pPr>
      <w:numPr>
        <w:numId w:val="38"/>
      </w:numPr>
      <w:spacing w:before="0" w:after="0" w:line="240" w:lineRule="auto"/>
      <w:jc w:val="both"/>
    </w:pPr>
    <w:rPr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rsid w:val="00147591"/>
    <w:rPr>
      <w:rFonts w:ascii="Calibri" w:hAnsi="Calibri" w:cs="Arial"/>
      <w:b/>
      <w:bCs/>
      <w:color w:val="415E78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0B113A"/>
    <w:rPr>
      <w:rFonts w:ascii="Calibri" w:hAnsi="Calibr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21B19"/>
    <w:rPr>
      <w:rFonts w:asciiTheme="majorHAnsi" w:eastAsiaTheme="majorEastAsia" w:hAnsiTheme="majorHAnsi" w:cstheme="majorBidi"/>
      <w:b/>
      <w:bCs/>
      <w:iCs/>
      <w:color w:val="4F81BD" w:themeColor="accent1"/>
      <w:sz w:val="22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1418C3"/>
    <w:pPr>
      <w:spacing w:after="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18C3"/>
    <w:rPr>
      <w:rFonts w:ascii="Calibri" w:eastAsia="Times" w:hAnsi="Calibri" w:cs="Times New Roman"/>
      <w:sz w:val="18"/>
      <w:lang w:val="en-GB"/>
    </w:rPr>
  </w:style>
  <w:style w:type="paragraph" w:customStyle="1" w:styleId="ARCbulletList">
    <w:name w:val="ARC bulletList"/>
    <w:autoRedefine/>
    <w:qFormat/>
    <w:rsid w:val="0069712B"/>
    <w:pPr>
      <w:numPr>
        <w:numId w:val="5"/>
      </w:numPr>
      <w:spacing w:before="120" w:after="120" w:line="276" w:lineRule="auto"/>
    </w:pPr>
    <w:rPr>
      <w:rFonts w:ascii="Calibri" w:eastAsia="Cambria" w:hAnsi="Calibri" w:cs="Times New Roman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5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7E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113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13A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B113A"/>
  </w:style>
  <w:style w:type="paragraph" w:styleId="Header">
    <w:name w:val="header"/>
    <w:basedOn w:val="Normal"/>
    <w:link w:val="HeaderChar"/>
    <w:uiPriority w:val="99"/>
    <w:unhideWhenUsed/>
    <w:rsid w:val="00EE5916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916"/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94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688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688"/>
    <w:rPr>
      <w:rFonts w:ascii="Calibri" w:hAnsi="Calibri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C7134"/>
    <w:rPr>
      <w:vertAlign w:val="superscript"/>
    </w:rPr>
  </w:style>
  <w:style w:type="table" w:styleId="TableGrid">
    <w:name w:val="Table Grid"/>
    <w:basedOn w:val="TableNormal"/>
    <w:uiPriority w:val="59"/>
    <w:rsid w:val="003C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B56534-CA96-4E80-9EB7-B7FDA2E6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ChildFund International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8</cp:revision>
  <cp:lastPrinted>2016-05-11T21:11:00Z</cp:lastPrinted>
  <dcterms:created xsi:type="dcterms:W3CDTF">2020-04-24T02:57:00Z</dcterms:created>
  <dcterms:modified xsi:type="dcterms:W3CDTF">2020-04-26T06:08:00Z</dcterms:modified>
</cp:coreProperties>
</file>