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A" w:rsidRPr="00854D9E" w:rsidRDefault="001612E3" w:rsidP="001612E3">
      <w:pPr>
        <w:bidi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 w:hint="cs"/>
          <w:b/>
          <w:color w:val="000000" w:themeColor="text1"/>
          <w:sz w:val="32"/>
          <w:szCs w:val="32"/>
          <w:rtl/>
        </w:rPr>
        <w:t>مصفوفة جمع البيانات</w:t>
      </w:r>
    </w:p>
    <w:p w:rsidR="000E198A" w:rsidRDefault="000E198A" w:rsidP="000E198A">
      <w:pPr>
        <w:jc w:val="both"/>
        <w:rPr>
          <w:rFonts w:ascii="Arial" w:hAnsi="Arial" w:cs="Arial"/>
          <w:i/>
          <w:sz w:val="24"/>
          <w:szCs w:val="24"/>
        </w:rPr>
      </w:pPr>
    </w:p>
    <w:p w:rsidR="000E198A" w:rsidRDefault="004E42D8" w:rsidP="001612E3">
      <w:pPr>
        <w:bidi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 w:hint="cs"/>
          <w:i/>
          <w:sz w:val="24"/>
          <w:szCs w:val="24"/>
          <w:rtl/>
        </w:rPr>
        <w:t xml:space="preserve">يعطي هذا الجدول دلالة خاصة - للأرشاد فقط </w:t>
      </w:r>
      <w:r>
        <w:rPr>
          <w:rFonts w:ascii="Arial" w:hAnsi="Arial" w:cs="Arial"/>
          <w:i/>
          <w:sz w:val="24"/>
          <w:szCs w:val="24"/>
          <w:rtl/>
        </w:rPr>
        <w:t>–</w:t>
      </w:r>
      <w:r>
        <w:rPr>
          <w:rFonts w:ascii="Arial" w:hAnsi="Arial" w:cs="Arial" w:hint="cs"/>
          <w:i/>
          <w:sz w:val="24"/>
          <w:szCs w:val="24"/>
          <w:rtl/>
        </w:rPr>
        <w:t xml:space="preserve"> لوسائل جمع البيانات المحتلفة التي يمكن استعمالها لتقييم العناصر الموجودة</w:t>
      </w:r>
      <w:r w:rsidR="002B4F07">
        <w:rPr>
          <w:rFonts w:ascii="Arial" w:hAnsi="Arial" w:cs="Arial" w:hint="cs"/>
          <w:i/>
          <w:sz w:val="24"/>
          <w:szCs w:val="24"/>
          <w:rtl/>
        </w:rPr>
        <w:t xml:space="preserve"> داخل الابعاد الثانوية الخاصة بأ</w:t>
      </w:r>
      <w:r w:rsidR="002B4F07" w:rsidRPr="002B4F07">
        <w:rPr>
          <w:rFonts w:ascii="Arial" w:hAnsi="Arial" w:cs="Arial"/>
          <w:i/>
          <w:sz w:val="24"/>
          <w:szCs w:val="24"/>
          <w:rtl/>
        </w:rPr>
        <w:t>طار عمل تقييم الجودة لادارة حالات حماية الاطفال</w:t>
      </w:r>
      <w:r w:rsidR="002B4F07">
        <w:rPr>
          <w:rFonts w:ascii="Arial" w:hAnsi="Arial" w:cs="Arial" w:hint="cs"/>
          <w:i/>
          <w:sz w:val="24"/>
          <w:szCs w:val="24"/>
          <w:rtl/>
        </w:rPr>
        <w:t>. ملاحظة: من الممكن ان يتغير استخدام الادوات بالاعتماد على طريقة التكيف مع السياق الموجود.</w:t>
      </w:r>
    </w:p>
    <w:tbl>
      <w:tblPr>
        <w:tblStyle w:val="TableGrid"/>
        <w:bidiVisual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567"/>
        <w:gridCol w:w="992"/>
        <w:gridCol w:w="425"/>
        <w:gridCol w:w="426"/>
        <w:gridCol w:w="567"/>
        <w:gridCol w:w="567"/>
        <w:gridCol w:w="567"/>
        <w:gridCol w:w="567"/>
        <w:gridCol w:w="850"/>
        <w:gridCol w:w="709"/>
        <w:gridCol w:w="709"/>
        <w:gridCol w:w="464"/>
        <w:gridCol w:w="557"/>
      </w:tblGrid>
      <w:tr w:rsidR="004A28BA" w:rsidRPr="00E811FE" w:rsidTr="00B967CA">
        <w:trPr>
          <w:cantSplit/>
          <w:trHeight w:val="3266"/>
        </w:trPr>
        <w:tc>
          <w:tcPr>
            <w:tcW w:w="6067" w:type="dxa"/>
            <w:shd w:val="clear" w:color="auto" w:fill="405D78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405D78"/>
            <w:textDirection w:val="btLr"/>
          </w:tcPr>
          <w:p w:rsidR="000E198A" w:rsidRPr="002B4F07" w:rsidRDefault="002B4F07" w:rsidP="002B4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مراجعة / البيانات الثانوية</w:t>
            </w:r>
          </w:p>
        </w:tc>
        <w:tc>
          <w:tcPr>
            <w:tcW w:w="992" w:type="dxa"/>
            <w:shd w:val="clear" w:color="auto" w:fill="405D78"/>
            <w:textDirection w:val="btLr"/>
          </w:tcPr>
          <w:p w:rsidR="000E198A" w:rsidRPr="002B4F07" w:rsidRDefault="002B4F07" w:rsidP="002B4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bCs/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rtl/>
              </w:rPr>
              <w:t>التقييم الذاتي الخاص ب</w:t>
            </w:r>
            <w:r w:rsidRPr="002B4F07">
              <w:rPr>
                <w:rFonts w:cs="Times New Roman" w:hint="cs"/>
                <w:bCs/>
                <w:i/>
                <w:color w:val="FFFFFF" w:themeColor="background1"/>
                <w:rtl/>
              </w:rPr>
              <w:t>أ</w:t>
            </w:r>
            <w:r w:rsidRPr="002B4F07">
              <w:rPr>
                <w:rFonts w:cs="Times New Roman"/>
                <w:bCs/>
                <w:i/>
                <w:color w:val="FFFFFF" w:themeColor="background1"/>
                <w:rtl/>
              </w:rPr>
              <w:t>طار عمل تقييم الجودة لادارة حالات حماية الاطفال</w:t>
            </w:r>
            <w:r>
              <w:rPr>
                <w:rFonts w:cs="Times New Roman" w:hint="cs"/>
                <w:bCs/>
                <w:color w:val="FFFFFF" w:themeColor="background1"/>
                <w:rtl/>
              </w:rPr>
              <w:t xml:space="preserve"> الذي تجريه الوكالات </w:t>
            </w:r>
          </w:p>
        </w:tc>
        <w:tc>
          <w:tcPr>
            <w:tcW w:w="425" w:type="dxa"/>
            <w:shd w:val="clear" w:color="auto" w:fill="405D78"/>
            <w:textDirection w:val="btLr"/>
          </w:tcPr>
          <w:p w:rsidR="000E198A" w:rsidRPr="002B4F07" w:rsidRDefault="002B4F07" w:rsidP="002B4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قائمة تدقيق الخاصة </w:t>
            </w:r>
            <w:r w:rsidR="00CE4501">
              <w:rPr>
                <w:rFonts w:cs="Arial" w:hint="cs"/>
                <w:bCs/>
                <w:color w:val="FFFFFF" w:themeColor="background1"/>
                <w:rtl/>
              </w:rPr>
              <w:t>بملف الحالة</w:t>
            </w:r>
          </w:p>
        </w:tc>
        <w:tc>
          <w:tcPr>
            <w:tcW w:w="426" w:type="dxa"/>
            <w:shd w:val="clear" w:color="auto" w:fill="405D78"/>
            <w:textDirection w:val="btLr"/>
          </w:tcPr>
          <w:p w:rsidR="000E198A" w:rsidRPr="00CE4501" w:rsidRDefault="00AE2D16" w:rsidP="00CE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المراقبة</w:t>
            </w:r>
            <w:r w:rsidR="00CE4501">
              <w:rPr>
                <w:rFonts w:cs="Arial" w:hint="cs"/>
                <w:bCs/>
                <w:color w:val="FFFFFF" w:themeColor="background1"/>
                <w:rtl/>
              </w:rPr>
              <w:t xml:space="preserve"> الخاصة بأدارة الحالة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0E198A" w:rsidRPr="003B7544" w:rsidRDefault="003B7544" w:rsidP="00CE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باحث اجتماعي ذو التقييم الذاتي 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0E198A" w:rsidRPr="003B7544" w:rsidRDefault="003B7544" w:rsidP="003B7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مشرف ذو تقييم ذاتي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0E198A" w:rsidRPr="003B7544" w:rsidRDefault="003B7544" w:rsidP="003B7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تقييم قدرات الباحث الاجتماعي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0E198A" w:rsidRPr="003B7544" w:rsidRDefault="003B7544" w:rsidP="003B7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مقابلة ذات معلومات مفتاحية</w:t>
            </w:r>
          </w:p>
        </w:tc>
        <w:tc>
          <w:tcPr>
            <w:tcW w:w="850" w:type="dxa"/>
            <w:shd w:val="clear" w:color="auto" w:fill="405D78"/>
            <w:textDirection w:val="btLr"/>
          </w:tcPr>
          <w:p w:rsidR="000E198A" w:rsidRPr="003B7544" w:rsidRDefault="00C716A6" w:rsidP="004A2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 </w:t>
            </w:r>
            <w:r w:rsidR="004A28BA"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المركزة الخاصة في الباحثين الاجتماعيين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0E198A" w:rsidRPr="003B7544" w:rsidRDefault="004A28BA" w:rsidP="004A2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 xml:space="preserve">نقاشات المجاميع المركزة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المشرفين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0E198A" w:rsidRPr="00C716A6" w:rsidRDefault="004A28BA" w:rsidP="003B7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</w:t>
            </w:r>
            <w:r>
              <w:rPr>
                <w:rFonts w:cs="Arial"/>
                <w:bCs/>
                <w:color w:val="FFFFFF" w:themeColor="background1"/>
                <w:rtl/>
              </w:rPr>
              <w:t xml:space="preserve">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مقدمي الرعاية</w:t>
            </w:r>
          </w:p>
        </w:tc>
        <w:tc>
          <w:tcPr>
            <w:tcW w:w="464" w:type="dxa"/>
            <w:shd w:val="clear" w:color="auto" w:fill="405D78"/>
            <w:textDirection w:val="btLr"/>
          </w:tcPr>
          <w:p w:rsidR="000E198A" w:rsidRPr="00C716A6" w:rsidRDefault="00C716A6" w:rsidP="00C7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بمقدم الرعاية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0E198A" w:rsidRPr="00C716A6" w:rsidRDefault="00C716A6" w:rsidP="00C7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بالطفل</w:t>
            </w:r>
          </w:p>
        </w:tc>
      </w:tr>
      <w:tr w:rsidR="004A28BA" w:rsidRPr="00E811FE" w:rsidTr="00B967CA">
        <w:tc>
          <w:tcPr>
            <w:tcW w:w="6067" w:type="dxa"/>
            <w:shd w:val="clear" w:color="auto" w:fill="405D78"/>
          </w:tcPr>
          <w:p w:rsidR="00560955" w:rsidRPr="002B42B1" w:rsidRDefault="002B42B1" w:rsidP="002B4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استجابة ادارة 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shd w:val="clear" w:color="auto" w:fill="DAEEF3"/>
          </w:tcPr>
          <w:p w:rsidR="00560955" w:rsidRPr="001E495A" w:rsidRDefault="001E495A" w:rsidP="001E4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</w:t>
            </w:r>
            <w:r w:rsidRPr="001E495A">
              <w:rPr>
                <w:rFonts w:cs="Arial"/>
                <w:color w:val="auto"/>
                <w:rtl/>
              </w:rPr>
              <w:t>لقواعد الاساسية للعمل وفق استجابة ادارة الحالة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4A28BA" w:rsidRPr="000E198A" w:rsidTr="00B967CA">
        <w:tc>
          <w:tcPr>
            <w:tcW w:w="6067" w:type="dxa"/>
            <w:shd w:val="clear" w:color="auto" w:fill="A9BED1"/>
          </w:tcPr>
          <w:p w:rsidR="00560955" w:rsidRPr="001E495A" w:rsidRDefault="001E495A" w:rsidP="001E4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ارشادات ترتيب الاولويات و معايير الترشيح الموافق عليها من قبل تحليل المخاطر الخاص بحماية الطفل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4A28BA" w:rsidRPr="000E198A" w:rsidTr="00B967CA">
        <w:tc>
          <w:tcPr>
            <w:tcW w:w="6067" w:type="dxa"/>
            <w:shd w:val="clear" w:color="auto" w:fill="DAEEF3"/>
          </w:tcPr>
          <w:p w:rsidR="00560955" w:rsidRPr="0002106C" w:rsidRDefault="0002106C" w:rsidP="001E4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مدى وصول و مشاركة الاطفال في استجابة ادارة الحالة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shd w:val="clear" w:color="auto" w:fill="A9BED1"/>
          </w:tcPr>
          <w:p w:rsidR="00560955" w:rsidRPr="0002106C" w:rsidRDefault="0002106C" w:rsidP="00021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تخطيط الخدمات و مسارات الاحالة للاقسام المتعددة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4A28BA" w:rsidRPr="000E198A" w:rsidTr="00B967CA">
        <w:tc>
          <w:tcPr>
            <w:tcW w:w="6067" w:type="dxa"/>
            <w:shd w:val="clear" w:color="auto" w:fill="DAEEF3"/>
          </w:tcPr>
          <w:p w:rsidR="00560955" w:rsidRPr="0002106C" w:rsidRDefault="0002106C" w:rsidP="00021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اجراءات العمل الاساسية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4A28BA" w:rsidRPr="00463214" w:rsidTr="00B967CA">
        <w:tc>
          <w:tcPr>
            <w:tcW w:w="6067" w:type="dxa"/>
            <w:shd w:val="clear" w:color="auto" w:fill="405D78"/>
          </w:tcPr>
          <w:p w:rsidR="00560955" w:rsidRPr="0002106C" w:rsidRDefault="0002106C" w:rsidP="00021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اجراء ادارة 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shd w:val="clear" w:color="auto" w:fill="DAEEF3"/>
          </w:tcPr>
          <w:p w:rsidR="00560955" w:rsidRPr="0002106C" w:rsidRDefault="0002106C" w:rsidP="00021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المباديء الاساسية لادارة حالة حماية الطفل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shd w:val="clear" w:color="auto" w:fill="A9BED1"/>
          </w:tcPr>
          <w:p w:rsidR="00560955" w:rsidRPr="0002106C" w:rsidRDefault="0002106C" w:rsidP="00410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 xml:space="preserve">الاطر الزمنية </w:t>
            </w:r>
            <w:r w:rsidR="00410B82">
              <w:rPr>
                <w:rFonts w:cs="Arial" w:hint="cs"/>
                <w:color w:val="auto"/>
                <w:rtl/>
              </w:rPr>
              <w:t>لاتخاذ</w:t>
            </w:r>
            <w:r>
              <w:rPr>
                <w:rFonts w:cs="Arial" w:hint="cs"/>
                <w:color w:val="auto"/>
                <w:rtl/>
              </w:rPr>
              <w:t xml:space="preserve"> خطوات ادارة الحالة المختلفة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tcBorders>
              <w:bottom w:val="single" w:sz="4" w:space="0" w:color="auto"/>
            </w:tcBorders>
            <w:shd w:val="clear" w:color="auto" w:fill="DAEEF3"/>
          </w:tcPr>
          <w:p w:rsidR="002D73DF" w:rsidRPr="00410B82" w:rsidRDefault="00410B82" w:rsidP="00410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اجراءات العمل العاجلة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A28BA" w:rsidRPr="000E198A" w:rsidTr="00B967CA">
        <w:tc>
          <w:tcPr>
            <w:tcW w:w="6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D2776" w:rsidRPr="00E811FE" w:rsidTr="00B967CA">
        <w:trPr>
          <w:cantSplit/>
          <w:trHeight w:val="3266"/>
        </w:trPr>
        <w:tc>
          <w:tcPr>
            <w:tcW w:w="6067" w:type="dxa"/>
            <w:shd w:val="clear" w:color="auto" w:fill="405D78"/>
          </w:tcPr>
          <w:p w:rsidR="00BD2776" w:rsidRPr="00E811FE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textDirection w:val="btLr"/>
          </w:tcPr>
          <w:p w:rsidR="00BD2776" w:rsidRPr="002B4F07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مراجعة / البيانات الثانوية</w:t>
            </w:r>
          </w:p>
        </w:tc>
        <w:tc>
          <w:tcPr>
            <w:tcW w:w="992" w:type="dxa"/>
            <w:shd w:val="clear" w:color="auto" w:fill="405D78"/>
            <w:textDirection w:val="btLr"/>
          </w:tcPr>
          <w:p w:rsidR="00BD2776" w:rsidRPr="002B4F07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bCs/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rtl/>
              </w:rPr>
              <w:t>التقييم الذاتي الخاص ب</w:t>
            </w:r>
            <w:r w:rsidRPr="002B4F07">
              <w:rPr>
                <w:rFonts w:cs="Times New Roman" w:hint="cs"/>
                <w:bCs/>
                <w:i/>
                <w:color w:val="FFFFFF" w:themeColor="background1"/>
                <w:rtl/>
              </w:rPr>
              <w:t>أ</w:t>
            </w:r>
            <w:r w:rsidRPr="002B4F07">
              <w:rPr>
                <w:rFonts w:cs="Times New Roman"/>
                <w:bCs/>
                <w:i/>
                <w:color w:val="FFFFFF" w:themeColor="background1"/>
                <w:rtl/>
              </w:rPr>
              <w:t>طار عمل تقييم الجودة لادارة حالات حماية الاطفال</w:t>
            </w:r>
            <w:r>
              <w:rPr>
                <w:rFonts w:cs="Times New Roman" w:hint="cs"/>
                <w:bCs/>
                <w:color w:val="FFFFFF" w:themeColor="background1"/>
                <w:rtl/>
              </w:rPr>
              <w:t xml:space="preserve"> الذي تجريه الوكالات </w:t>
            </w:r>
          </w:p>
        </w:tc>
        <w:tc>
          <w:tcPr>
            <w:tcW w:w="425" w:type="dxa"/>
            <w:shd w:val="clear" w:color="auto" w:fill="405D78"/>
            <w:textDirection w:val="btLr"/>
          </w:tcPr>
          <w:p w:rsidR="00BD2776" w:rsidRPr="002B4F07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قائمة تدقيق الخاصة بملف الحالة</w:t>
            </w:r>
          </w:p>
        </w:tc>
        <w:tc>
          <w:tcPr>
            <w:tcW w:w="426" w:type="dxa"/>
            <w:shd w:val="clear" w:color="auto" w:fill="405D78"/>
            <w:textDirection w:val="btLr"/>
          </w:tcPr>
          <w:p w:rsidR="00BD2776" w:rsidRPr="00CE4501" w:rsidRDefault="00AE2D1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المراقبة</w:t>
            </w:r>
            <w:r w:rsidR="00BD2776">
              <w:rPr>
                <w:rFonts w:cs="Arial" w:hint="cs"/>
                <w:bCs/>
                <w:color w:val="FFFFFF" w:themeColor="background1"/>
                <w:rtl/>
              </w:rPr>
              <w:t xml:space="preserve"> الخاصة بأدارة الحالة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باحث اجتماعي ذو التقييم الذاتي 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مشرف ذو تقييم ذاتي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تقييم قدرات الباحث الاجتماعي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مقابلة ذات معلومات مفتاحية</w:t>
            </w:r>
          </w:p>
        </w:tc>
        <w:tc>
          <w:tcPr>
            <w:tcW w:w="850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 </w:t>
            </w: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المركزة الخاصة في الباحثين الاجتماعيين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BD2776" w:rsidRPr="003B7544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 xml:space="preserve">نقاشات المجاميع المركزة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المشرفين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BD2776" w:rsidRPr="00C716A6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</w:t>
            </w:r>
            <w:r>
              <w:rPr>
                <w:rFonts w:cs="Arial"/>
                <w:bCs/>
                <w:color w:val="FFFFFF" w:themeColor="background1"/>
                <w:rtl/>
              </w:rPr>
              <w:t xml:space="preserve">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مقدمي الرعاية</w:t>
            </w:r>
          </w:p>
        </w:tc>
        <w:tc>
          <w:tcPr>
            <w:tcW w:w="464" w:type="dxa"/>
            <w:shd w:val="clear" w:color="auto" w:fill="405D78"/>
            <w:textDirection w:val="btLr"/>
          </w:tcPr>
          <w:p w:rsidR="00BD2776" w:rsidRPr="00C716A6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بمقدم الرعاية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BD2776" w:rsidRPr="00C716A6" w:rsidRDefault="00BD277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بالطفل</w:t>
            </w:r>
          </w:p>
        </w:tc>
      </w:tr>
      <w:tr w:rsidR="00BD2776" w:rsidRPr="00463214" w:rsidTr="00B967CA">
        <w:tc>
          <w:tcPr>
            <w:tcW w:w="6067" w:type="dxa"/>
            <w:tcBorders>
              <w:top w:val="nil"/>
            </w:tcBorders>
            <w:shd w:val="clear" w:color="auto" w:fill="405D78"/>
          </w:tcPr>
          <w:p w:rsidR="00BD2776" w:rsidRPr="00BD2776" w:rsidRDefault="00BD2776" w:rsidP="00BD2776">
            <w:pPr>
              <w:pStyle w:val="NoSpacing"/>
              <w:bidi/>
              <w:rPr>
                <w:i/>
                <w:color w:val="FFFFFF" w:themeColor="background1"/>
                <w:sz w:val="28"/>
                <w:szCs w:val="24"/>
              </w:rPr>
            </w:pPr>
            <w:r>
              <w:rPr>
                <w:bCs/>
                <w:color w:val="FFFFFF" w:themeColor="background1"/>
                <w:sz w:val="28"/>
                <w:szCs w:val="24"/>
                <w:rtl/>
              </w:rPr>
              <w:t>اجراء ادارة الحالة</w:t>
            </w:r>
            <w:r>
              <w:rPr>
                <w:i/>
                <w:color w:val="FFFFFF" w:themeColor="background1"/>
                <w:sz w:val="28"/>
                <w:szCs w:val="24"/>
                <w:rtl/>
              </w:rPr>
              <w:t xml:space="preserve"> </w:t>
            </w:r>
            <w:r>
              <w:rPr>
                <w:rFonts w:hint="cs"/>
                <w:i/>
                <w:color w:val="FFFFFF" w:themeColor="background1"/>
                <w:sz w:val="28"/>
                <w:szCs w:val="24"/>
                <w:rtl/>
              </w:rPr>
              <w:t>:</w:t>
            </w:r>
            <w:r>
              <w:rPr>
                <w:i/>
                <w:color w:val="FFFFFF" w:themeColor="background1"/>
                <w:sz w:val="28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i/>
                <w:color w:val="FFFFFF" w:themeColor="background1"/>
                <w:sz w:val="28"/>
                <w:szCs w:val="24"/>
                <w:rtl/>
              </w:rPr>
              <w:t>التحديد</w:t>
            </w:r>
            <w:r>
              <w:rPr>
                <w:i/>
                <w:color w:val="FFFFFF" w:themeColor="background1"/>
                <w:sz w:val="28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i/>
                <w:color w:val="FFFFFF" w:themeColor="background1"/>
                <w:sz w:val="28"/>
                <w:szCs w:val="24"/>
                <w:rtl/>
              </w:rPr>
              <w:t>والتسجيل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BD2776" w:rsidRDefault="00BD2776" w:rsidP="00BD2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النظام الخاص بتحديد الحالات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A9BED1"/>
          </w:tcPr>
          <w:p w:rsidR="00BD2776" w:rsidRPr="00BD2776" w:rsidRDefault="00BD2776" w:rsidP="00BD2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مدى الاهلية من اجل ادارة حالة حماية الطفل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BD2776" w:rsidRDefault="00BD2776" w:rsidP="00BD2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الموافقة / القبول (</w:t>
            </w:r>
            <w:r w:rsidR="008C433E">
              <w:rPr>
                <w:rFonts w:cs="Arial" w:hint="cs"/>
                <w:color w:val="auto"/>
                <w:rtl/>
              </w:rPr>
              <w:t xml:space="preserve">للمشاركة في عملية ادارة الحالة و تخزين معلومات حول الحالة, </w:t>
            </w:r>
            <w:r w:rsidR="008C433E" w:rsidRPr="008C433E">
              <w:rPr>
                <w:rFonts w:cs="Arial"/>
                <w:color w:val="auto"/>
                <w:rtl/>
              </w:rPr>
              <w:t>لمشاركة معلومات لا يمكن التعرف عليها و ذات طابع اجمالي لاغراض الابلاغ</w:t>
            </w:r>
            <w:r w:rsidR="008C433E">
              <w:rPr>
                <w:rFonts w:cs="Arial" w:hint="cs"/>
                <w:color w:val="auto"/>
                <w:rtl/>
              </w:rPr>
              <w:t>)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A9BED1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ترتيب اولويات الحالة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D2776" w:rsidRPr="00463214" w:rsidTr="00B967CA">
        <w:tc>
          <w:tcPr>
            <w:tcW w:w="6067" w:type="dxa"/>
            <w:shd w:val="clear" w:color="auto" w:fill="405D78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rFonts w:cs="Arial" w:hint="cs"/>
                <w:bCs/>
                <w:i/>
                <w:color w:val="FFFFFF" w:themeColor="background1"/>
                <w:rtl/>
              </w:rPr>
              <w:t xml:space="preserve">اجراء ادارة الحالة: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التقييم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التقييمات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463214" w:rsidTr="00B967CA">
        <w:tc>
          <w:tcPr>
            <w:tcW w:w="6067" w:type="dxa"/>
            <w:shd w:val="clear" w:color="auto" w:fill="405D78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rFonts w:cs="Arial" w:hint="cs"/>
                <w:bCs/>
                <w:i/>
                <w:color w:val="FFFFFF" w:themeColor="background1"/>
                <w:rtl/>
              </w:rPr>
              <w:t xml:space="preserve">اجراء ادارة الحالة: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تخطيط ادارة 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خطط ادارة حالة الفرد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A9BED1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مشاركة اصحاب المصلحة في تطوير خطط ادارة الحالة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463214" w:rsidTr="00B967CA">
        <w:tc>
          <w:tcPr>
            <w:tcW w:w="6067" w:type="dxa"/>
            <w:shd w:val="clear" w:color="auto" w:fill="405D78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rFonts w:cs="Arial" w:hint="cs"/>
                <w:bCs/>
                <w:i/>
                <w:color w:val="FFFFFF" w:themeColor="background1"/>
                <w:rtl/>
              </w:rPr>
              <w:t xml:space="preserve">اجراء ادارة الحالة: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تنفيذ خطة ادارة 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مشاركة المعلومات بحسب الحاجة و مع الموافقة و القبول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A9BED1"/>
          </w:tcPr>
          <w:p w:rsidR="00BD2776" w:rsidRPr="008C433E" w:rsidRDefault="008C433E" w:rsidP="008C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افضل الممارسات لطرق الاحالة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463214" w:rsidTr="00B967CA">
        <w:tc>
          <w:tcPr>
            <w:tcW w:w="6067" w:type="dxa"/>
            <w:shd w:val="clear" w:color="auto" w:fill="405D78"/>
          </w:tcPr>
          <w:p w:rsidR="00BD2776" w:rsidRPr="006268C0" w:rsidRDefault="006268C0" w:rsidP="00626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Cs/>
                <w:i/>
                <w:color w:val="FFFFFF" w:themeColor="background1"/>
              </w:rPr>
            </w:pPr>
            <w:r>
              <w:rPr>
                <w:rFonts w:cs="Arial" w:hint="cs"/>
                <w:bCs/>
                <w:i/>
                <w:color w:val="FFFFFF" w:themeColor="background1"/>
                <w:rtl/>
              </w:rPr>
              <w:t>اجراء ادارة الحالة: المتابعة و المراجعة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6268C0" w:rsidRDefault="006268C0" w:rsidP="00626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المتابعات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A9BED1"/>
          </w:tcPr>
          <w:p w:rsidR="00BD2776" w:rsidRPr="006268C0" w:rsidRDefault="006268C0" w:rsidP="00626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اجتماعات المراجعة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D2776" w:rsidRPr="000E198A" w:rsidTr="00B967CA">
        <w:tc>
          <w:tcPr>
            <w:tcW w:w="6067" w:type="dxa"/>
            <w:shd w:val="clear" w:color="auto" w:fill="DAEEF3"/>
          </w:tcPr>
          <w:p w:rsidR="00BD2776" w:rsidRPr="006268C0" w:rsidRDefault="006268C0" w:rsidP="00626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مشاركة اصحاب المصلحة في مراجعة الحالات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BD2776" w:rsidRPr="00560955" w:rsidRDefault="00BD2776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A7401F" w:rsidRPr="00E811FE" w:rsidTr="00B967CA">
        <w:trPr>
          <w:cantSplit/>
          <w:trHeight w:val="3266"/>
        </w:trPr>
        <w:tc>
          <w:tcPr>
            <w:tcW w:w="6067" w:type="dxa"/>
            <w:shd w:val="clear" w:color="auto" w:fill="405D78"/>
          </w:tcPr>
          <w:p w:rsidR="00A7401F" w:rsidRPr="00E811FE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textDirection w:val="btLr"/>
          </w:tcPr>
          <w:p w:rsidR="00A7401F" w:rsidRPr="002B4F07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مراجعة / البيانات الثانوية</w:t>
            </w:r>
          </w:p>
        </w:tc>
        <w:tc>
          <w:tcPr>
            <w:tcW w:w="992" w:type="dxa"/>
            <w:shd w:val="clear" w:color="auto" w:fill="405D78"/>
            <w:textDirection w:val="btLr"/>
          </w:tcPr>
          <w:p w:rsidR="00A7401F" w:rsidRPr="002B4F07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bCs/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rtl/>
              </w:rPr>
              <w:t>التقييم الذاتي الخاص ب</w:t>
            </w:r>
            <w:r w:rsidRPr="002B4F07">
              <w:rPr>
                <w:rFonts w:cs="Times New Roman" w:hint="cs"/>
                <w:bCs/>
                <w:i/>
                <w:color w:val="FFFFFF" w:themeColor="background1"/>
                <w:rtl/>
              </w:rPr>
              <w:t>أ</w:t>
            </w:r>
            <w:r w:rsidRPr="002B4F07">
              <w:rPr>
                <w:rFonts w:cs="Times New Roman"/>
                <w:bCs/>
                <w:i/>
                <w:color w:val="FFFFFF" w:themeColor="background1"/>
                <w:rtl/>
              </w:rPr>
              <w:t>طار عمل تقييم الجودة لادارة حالات حماية الاطفال</w:t>
            </w:r>
            <w:r>
              <w:rPr>
                <w:rFonts w:cs="Times New Roman" w:hint="cs"/>
                <w:bCs/>
                <w:color w:val="FFFFFF" w:themeColor="background1"/>
                <w:rtl/>
              </w:rPr>
              <w:t xml:space="preserve"> الذي تجريه الوكالات </w:t>
            </w:r>
          </w:p>
        </w:tc>
        <w:tc>
          <w:tcPr>
            <w:tcW w:w="425" w:type="dxa"/>
            <w:shd w:val="clear" w:color="auto" w:fill="405D78"/>
            <w:textDirection w:val="btLr"/>
          </w:tcPr>
          <w:p w:rsidR="00A7401F" w:rsidRPr="002B4F07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قائمة تدقيق الخاصة بملف الحالة</w:t>
            </w:r>
          </w:p>
        </w:tc>
        <w:tc>
          <w:tcPr>
            <w:tcW w:w="426" w:type="dxa"/>
            <w:shd w:val="clear" w:color="auto" w:fill="405D78"/>
            <w:textDirection w:val="btLr"/>
          </w:tcPr>
          <w:p w:rsidR="00A7401F" w:rsidRPr="00CE4501" w:rsidRDefault="00AE2D1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المراقبة</w:t>
            </w:r>
            <w:r w:rsidR="00A7401F">
              <w:rPr>
                <w:rFonts w:cs="Arial" w:hint="cs"/>
                <w:bCs/>
                <w:color w:val="FFFFFF" w:themeColor="background1"/>
                <w:rtl/>
              </w:rPr>
              <w:t xml:space="preserve"> الخاصة بأدارة الحالة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باحث اجتماعي ذو التقييم الذاتي 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مشرف ذو تقييم ذاتي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تقييم قدرات الباحث الاجتماعي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مقابلة ذات معلومات مفتاحية</w:t>
            </w:r>
          </w:p>
        </w:tc>
        <w:tc>
          <w:tcPr>
            <w:tcW w:w="850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 </w:t>
            </w: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المركزة الخاصة في الباحثين الاجتماعيين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A7401F" w:rsidRPr="003B7544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 xml:space="preserve">نقاشات المجاميع المركزة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المشرفين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A7401F" w:rsidRPr="00C716A6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</w:t>
            </w:r>
            <w:r>
              <w:rPr>
                <w:rFonts w:cs="Arial"/>
                <w:bCs/>
                <w:color w:val="FFFFFF" w:themeColor="background1"/>
                <w:rtl/>
              </w:rPr>
              <w:t xml:space="preserve">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مقدمي الرعاية</w:t>
            </w:r>
          </w:p>
        </w:tc>
        <w:tc>
          <w:tcPr>
            <w:tcW w:w="464" w:type="dxa"/>
            <w:shd w:val="clear" w:color="auto" w:fill="405D78"/>
            <w:textDirection w:val="btLr"/>
          </w:tcPr>
          <w:p w:rsidR="00A7401F" w:rsidRPr="00C716A6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بمقدم الرعاية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A7401F" w:rsidRPr="00C716A6" w:rsidRDefault="00A7401F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بالطفل</w:t>
            </w:r>
          </w:p>
        </w:tc>
      </w:tr>
      <w:tr w:rsidR="00A7401F" w:rsidRPr="00E811FE" w:rsidTr="00B967CA">
        <w:tc>
          <w:tcPr>
            <w:tcW w:w="6067" w:type="dxa"/>
            <w:shd w:val="clear" w:color="auto" w:fill="405D78"/>
          </w:tcPr>
          <w:p w:rsidR="00A7401F" w:rsidRPr="00A7401F" w:rsidRDefault="00A7401F" w:rsidP="00A7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rFonts w:cs="Arial" w:hint="cs"/>
                <w:bCs/>
                <w:i/>
                <w:color w:val="FFFFFF" w:themeColor="background1"/>
                <w:rtl/>
              </w:rPr>
              <w:t xml:space="preserve">اجراء ادارة الحالة: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اغلاق 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A7401F" w:rsidRDefault="00A7401F" w:rsidP="00A7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معايير اغلاق الحالة و المراجعة الاخيرة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A7401F" w:rsidRDefault="00A7401F" w:rsidP="00A7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مشاركة اصحاب المصلحة في اغلاق الحالة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A7401F" w:rsidRPr="00463214" w:rsidTr="00B967CA">
        <w:tc>
          <w:tcPr>
            <w:tcW w:w="6067" w:type="dxa"/>
            <w:shd w:val="clear" w:color="auto" w:fill="405D78"/>
          </w:tcPr>
          <w:p w:rsidR="00A7401F" w:rsidRPr="00A7401F" w:rsidRDefault="00A7401F" w:rsidP="00A7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Cs/>
                <w:color w:val="FFFFFF" w:themeColor="background1"/>
              </w:rPr>
            </w:pPr>
            <w:r w:rsidRPr="00A7401F">
              <w:rPr>
                <w:rFonts w:cs="Arial" w:hint="cs"/>
                <w:bCs/>
                <w:color w:val="FFFFFF" w:themeColor="background1"/>
                <w:rtl/>
              </w:rPr>
              <w:t>تعزيز نظام حماية الطفل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A2368A" w:rsidRDefault="00A2368A" w:rsidP="00A7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تقييم الجودة لنظام ادارة حالة حماية الطفل ضمن السياق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A9BED1"/>
          </w:tcPr>
          <w:p w:rsidR="00A7401F" w:rsidRPr="00A2368A" w:rsidRDefault="00A2368A" w:rsidP="00A23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استجابة ادارة الحالة</w:t>
            </w:r>
            <w:r w:rsidR="00CF3295">
              <w:rPr>
                <w:rFonts w:cs="Arial" w:hint="cs"/>
                <w:color w:val="auto"/>
                <w:rtl/>
              </w:rPr>
              <w:t xml:space="preserve"> </w:t>
            </w:r>
            <w:r>
              <w:rPr>
                <w:rFonts w:cs="Arial" w:hint="cs"/>
                <w:color w:val="auto"/>
                <w:rtl/>
              </w:rPr>
              <w:t xml:space="preserve">بالتوافق مع </w:t>
            </w:r>
            <w:r w:rsidR="00CF3295">
              <w:rPr>
                <w:rFonts w:cs="Arial" w:hint="cs"/>
                <w:color w:val="auto"/>
                <w:rtl/>
              </w:rPr>
              <w:t>نظام ادارة حالة حماية الطفل ضمن السياق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خطة الاستدامة و استراتيجية الخروج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463214" w:rsidTr="00B967CA">
        <w:tc>
          <w:tcPr>
            <w:tcW w:w="6067" w:type="dxa"/>
            <w:shd w:val="clear" w:color="auto" w:fill="405D78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التعاون و التنسيق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ميكانيكية التنسيق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A9BED1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اجراءات الحماية المعتادة للحالات المعقدة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الروابط مع ميكانيكية حماية الطفل المبنية على المجتمع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A7401F" w:rsidRPr="00463214" w:rsidTr="00B967CA">
        <w:tc>
          <w:tcPr>
            <w:tcW w:w="6067" w:type="dxa"/>
            <w:shd w:val="clear" w:color="auto" w:fill="405D78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bCs/>
                <w:i/>
                <w:color w:val="FFFFFF" w:themeColor="background1"/>
              </w:rPr>
            </w:pPr>
            <w:r w:rsidRPr="00CF3295">
              <w:rPr>
                <w:rFonts w:cs="Times New Roman"/>
                <w:bCs/>
                <w:i/>
                <w:color w:val="FFFFFF" w:themeColor="background1"/>
                <w:rtl/>
              </w:rPr>
              <w:t>تنمية القدرات وطاقم العمل المناسب</w:t>
            </w:r>
            <w:r>
              <w:rPr>
                <w:rFonts w:hint="cs"/>
                <w:bCs/>
                <w:i/>
                <w:color w:val="FFFFFF" w:themeColor="background1"/>
                <w:rtl/>
              </w:rPr>
              <w:t>:</w:t>
            </w:r>
            <w:r w:rsidRPr="00CF3295">
              <w:rPr>
                <w:rFonts w:cs="Times New Roman"/>
                <w:bCs/>
                <w:i/>
                <w:color w:val="FFFFFF" w:themeColor="background1"/>
                <w:rtl/>
              </w:rPr>
              <w:t xml:space="preserve"> </w:t>
            </w:r>
            <w:r w:rsidRPr="00CF3295">
              <w:rPr>
                <w:rFonts w:cs="Times New Roman"/>
                <w:b/>
                <w:i/>
                <w:color w:val="FFFFFF" w:themeColor="background1"/>
                <w:rtl/>
              </w:rPr>
              <w:t>الحماية وعدم التسبب بالأذى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DAEEF3"/>
          </w:tcPr>
          <w:p w:rsidR="00A7401F" w:rsidRPr="00CF3295" w:rsidRDefault="00CF3295" w:rsidP="00CF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قواعد السلوك, سياسة حماية الطفل و سيا</w:t>
            </w:r>
            <w:r w:rsidR="00B64F74">
              <w:rPr>
                <w:rFonts w:cs="Arial" w:hint="cs"/>
                <w:color w:val="auto"/>
                <w:rtl/>
              </w:rPr>
              <w:t>سة الوقاية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A7401F" w:rsidRPr="00560955" w:rsidRDefault="00A7401F" w:rsidP="00A822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shd w:val="clear" w:color="auto" w:fill="A9BED1"/>
          </w:tcPr>
          <w:p w:rsidR="00A7401F" w:rsidRPr="00B64F74" w:rsidRDefault="00B64F74" w:rsidP="00B64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ممارسات التوضيف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tcBorders>
              <w:bottom w:val="single" w:sz="4" w:space="0" w:color="auto"/>
            </w:tcBorders>
            <w:shd w:val="clear" w:color="auto" w:fill="DAEEF3"/>
          </w:tcPr>
          <w:p w:rsidR="00A7401F" w:rsidRPr="00B64F74" w:rsidRDefault="00B64F74" w:rsidP="00B64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متطلبات الابلاغ الالزامية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A7401F" w:rsidRPr="000E198A" w:rsidTr="00B967CA">
        <w:tc>
          <w:tcPr>
            <w:tcW w:w="6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401F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  <w:p w:rsidR="00A7401F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1F" w:rsidRPr="00560955" w:rsidRDefault="00A7401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E811FE" w:rsidTr="00B967CA">
        <w:trPr>
          <w:cantSplit/>
          <w:trHeight w:val="3266"/>
        </w:trPr>
        <w:tc>
          <w:tcPr>
            <w:tcW w:w="6067" w:type="dxa"/>
            <w:shd w:val="clear" w:color="auto" w:fill="405D78"/>
          </w:tcPr>
          <w:p w:rsidR="00B64F74" w:rsidRPr="00E811FE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textDirection w:val="btLr"/>
          </w:tcPr>
          <w:p w:rsidR="00B64F74" w:rsidRPr="002B4F07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مراجعة / البيانات الثانوية</w:t>
            </w:r>
          </w:p>
        </w:tc>
        <w:tc>
          <w:tcPr>
            <w:tcW w:w="992" w:type="dxa"/>
            <w:shd w:val="clear" w:color="auto" w:fill="405D78"/>
            <w:textDirection w:val="btLr"/>
          </w:tcPr>
          <w:p w:rsidR="00B64F74" w:rsidRPr="002B4F07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bCs/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rtl/>
              </w:rPr>
              <w:t>التقييم الذاتي الخاص ب</w:t>
            </w:r>
            <w:r w:rsidRPr="002B4F07">
              <w:rPr>
                <w:rFonts w:cs="Times New Roman" w:hint="cs"/>
                <w:bCs/>
                <w:i/>
                <w:color w:val="FFFFFF" w:themeColor="background1"/>
                <w:rtl/>
              </w:rPr>
              <w:t>أ</w:t>
            </w:r>
            <w:r w:rsidRPr="002B4F07">
              <w:rPr>
                <w:rFonts w:cs="Times New Roman"/>
                <w:bCs/>
                <w:i/>
                <w:color w:val="FFFFFF" w:themeColor="background1"/>
                <w:rtl/>
              </w:rPr>
              <w:t>طار عمل تقييم الجودة لادارة حالات حماية الاطفال</w:t>
            </w:r>
            <w:r>
              <w:rPr>
                <w:rFonts w:cs="Times New Roman" w:hint="cs"/>
                <w:bCs/>
                <w:color w:val="FFFFFF" w:themeColor="background1"/>
                <w:rtl/>
              </w:rPr>
              <w:t xml:space="preserve"> الذي تجريه الوكالات </w:t>
            </w:r>
          </w:p>
        </w:tc>
        <w:tc>
          <w:tcPr>
            <w:tcW w:w="425" w:type="dxa"/>
            <w:shd w:val="clear" w:color="auto" w:fill="405D78"/>
            <w:textDirection w:val="btLr"/>
          </w:tcPr>
          <w:p w:rsidR="00B64F74" w:rsidRPr="002B4F07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قائمة تدقيق الخاصة بملف الحالة</w:t>
            </w:r>
          </w:p>
        </w:tc>
        <w:tc>
          <w:tcPr>
            <w:tcW w:w="426" w:type="dxa"/>
            <w:shd w:val="clear" w:color="auto" w:fill="405D78"/>
            <w:textDirection w:val="btLr"/>
          </w:tcPr>
          <w:p w:rsidR="00B64F74" w:rsidRPr="00CE4501" w:rsidRDefault="00AE2D16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المراقبة</w:t>
            </w:r>
            <w:r w:rsidR="00B64F74">
              <w:rPr>
                <w:rFonts w:cs="Arial" w:hint="cs"/>
                <w:bCs/>
                <w:color w:val="FFFFFF" w:themeColor="background1"/>
                <w:rtl/>
              </w:rPr>
              <w:t xml:space="preserve"> الخاصة بأدارة الحالة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باحث اجتماعي ذو التقييم الذاتي 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مشرف ذو تقييم ذاتي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تقييم قدرات الباحث الاجتماعي</w:t>
            </w:r>
          </w:p>
        </w:tc>
        <w:tc>
          <w:tcPr>
            <w:tcW w:w="567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مقابلة ذات معلومات مفتاحية</w:t>
            </w:r>
          </w:p>
        </w:tc>
        <w:tc>
          <w:tcPr>
            <w:tcW w:w="850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 xml:space="preserve"> </w:t>
            </w: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المركزة الخاصة في الباحثين الاجتماعيين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B64F74" w:rsidRPr="003B7544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 xml:space="preserve">نقاشات المجاميع المركزة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المشرفين</w:t>
            </w:r>
          </w:p>
        </w:tc>
        <w:tc>
          <w:tcPr>
            <w:tcW w:w="709" w:type="dxa"/>
            <w:shd w:val="clear" w:color="auto" w:fill="405D78"/>
            <w:textDirection w:val="btLr"/>
          </w:tcPr>
          <w:p w:rsidR="00B64F74" w:rsidRPr="00C716A6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 w:rsidRPr="004A28BA">
              <w:rPr>
                <w:rFonts w:cs="Arial"/>
                <w:bCs/>
                <w:color w:val="FFFFFF" w:themeColor="background1"/>
                <w:rtl/>
              </w:rPr>
              <w:t>نقاشات المجاميع المركز</w:t>
            </w:r>
            <w:r>
              <w:rPr>
                <w:rFonts w:cs="Arial"/>
                <w:bCs/>
                <w:color w:val="FFFFFF" w:themeColor="background1"/>
                <w:rtl/>
              </w:rPr>
              <w:t xml:space="preserve">ة الخاصة في </w:t>
            </w:r>
            <w:r>
              <w:rPr>
                <w:rFonts w:cs="Arial" w:hint="cs"/>
                <w:bCs/>
                <w:color w:val="FFFFFF" w:themeColor="background1"/>
                <w:rtl/>
              </w:rPr>
              <w:t>مقدمي الرعاية</w:t>
            </w:r>
          </w:p>
        </w:tc>
        <w:tc>
          <w:tcPr>
            <w:tcW w:w="464" w:type="dxa"/>
            <w:shd w:val="clear" w:color="auto" w:fill="405D78"/>
            <w:textDirection w:val="btLr"/>
          </w:tcPr>
          <w:p w:rsidR="00B64F74" w:rsidRPr="00C716A6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بمقدم الرعاية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B64F74" w:rsidRPr="00C716A6" w:rsidRDefault="00B64F74" w:rsidP="005D1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113" w:right="113"/>
              <w:jc w:val="both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 w:hint="cs"/>
                <w:bCs/>
                <w:color w:val="FFFFFF" w:themeColor="background1"/>
                <w:rtl/>
              </w:rPr>
              <w:t>استمارة التغذية العكسية الخاصة بالطفل</w:t>
            </w:r>
          </w:p>
        </w:tc>
      </w:tr>
      <w:tr w:rsidR="00B64F74" w:rsidRPr="00463214" w:rsidTr="00B967CA">
        <w:tc>
          <w:tcPr>
            <w:tcW w:w="6067" w:type="dxa"/>
            <w:tcBorders>
              <w:top w:val="nil"/>
            </w:tcBorders>
            <w:shd w:val="clear" w:color="auto" w:fill="405D78"/>
          </w:tcPr>
          <w:p w:rsidR="00B64F74" w:rsidRPr="00B64F74" w:rsidRDefault="00B64F74" w:rsidP="00B64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b/>
                <w:i/>
                <w:color w:val="FFFFFF" w:themeColor="background1"/>
              </w:rPr>
            </w:pPr>
            <w:r w:rsidRPr="00B64F74">
              <w:rPr>
                <w:rFonts w:cs="Times New Roman"/>
                <w:bCs/>
                <w:i/>
                <w:color w:val="FFFFFF" w:themeColor="background1"/>
                <w:rtl/>
              </w:rPr>
              <w:t>تنمية القدرات وطاقم العمل المناسب</w:t>
            </w:r>
            <w:r>
              <w:rPr>
                <w:rFonts w:cs="Times New Roman" w:hint="cs"/>
                <w:bCs/>
                <w:i/>
                <w:color w:val="FFFFFF" w:themeColor="background1"/>
                <w:rtl/>
              </w:rPr>
              <w:t xml:space="preserve">: </w:t>
            </w:r>
            <w:r>
              <w:rPr>
                <w:rFonts w:cs="Times New Roman" w:hint="cs"/>
                <w:b/>
                <w:i/>
                <w:color w:val="FFFFFF" w:themeColor="background1"/>
                <w:rtl/>
              </w:rPr>
              <w:t>الكفاءات, المهارات و الخبرات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B64F74" w:rsidRDefault="00B64F74" w:rsidP="00B64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وصف وظيفي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A9BED1"/>
          </w:tcPr>
          <w:p w:rsidR="00B64F74" w:rsidRPr="00B64F74" w:rsidRDefault="00B64F74" w:rsidP="00B64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نسب الموظفين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463214" w:rsidTr="00B967CA">
        <w:tc>
          <w:tcPr>
            <w:tcW w:w="6067" w:type="dxa"/>
            <w:shd w:val="clear" w:color="auto" w:fill="405D78"/>
          </w:tcPr>
          <w:p w:rsidR="00B64F74" w:rsidRPr="00D05834" w:rsidRDefault="00D05834" w:rsidP="00D05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 w:rsidRPr="00D0583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تنمية</w:t>
            </w:r>
            <w:r w:rsidRPr="00D0583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0583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القدرات</w:t>
            </w:r>
            <w:r w:rsidRPr="00D0583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0583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وطاقم</w:t>
            </w:r>
            <w:r w:rsidRPr="00D0583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0583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العمل</w:t>
            </w:r>
            <w:r w:rsidRPr="00D0583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0583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المناسب</w:t>
            </w:r>
            <w:r>
              <w:rPr>
                <w:rFonts w:hint="cs"/>
                <w:bCs/>
                <w:i/>
                <w:color w:val="FFFFFF" w:themeColor="background1"/>
                <w:rtl/>
              </w:rPr>
              <w:t xml:space="preserve">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تنمية القدرات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تنمية القدرات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463214" w:rsidTr="00B967CA">
        <w:tc>
          <w:tcPr>
            <w:tcW w:w="6067" w:type="dxa"/>
            <w:shd w:val="clear" w:color="auto" w:fill="405D78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b/>
                <w:i/>
                <w:color w:val="FFFFFF" w:themeColor="background1"/>
              </w:rPr>
            </w:pPr>
            <w:r w:rsidRPr="00DC2B9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تنمية</w:t>
            </w:r>
            <w:r w:rsidRPr="00DC2B9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القدرات</w:t>
            </w:r>
            <w:r w:rsidRPr="00DC2B9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وطاقم</w:t>
            </w:r>
            <w:r w:rsidRPr="00DC2B9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العمل</w:t>
            </w:r>
            <w:r w:rsidRPr="00DC2B94">
              <w:rPr>
                <w:bCs/>
                <w:i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Cs/>
                <w:i/>
                <w:color w:val="FFFFFF" w:themeColor="background1"/>
                <w:rtl/>
              </w:rPr>
              <w:t>المناسب</w:t>
            </w:r>
            <w:r>
              <w:rPr>
                <w:rFonts w:hint="cs"/>
                <w:bCs/>
                <w:i/>
                <w:color w:val="FFFFFF" w:themeColor="background1"/>
                <w:rtl/>
              </w:rPr>
              <w:t xml:space="preserve">: </w:t>
            </w:r>
            <w:r>
              <w:rPr>
                <w:rFonts w:cs="Arial" w:hint="cs"/>
                <w:b/>
                <w:i/>
                <w:color w:val="FFFFFF" w:themeColor="background1"/>
                <w:rtl/>
              </w:rPr>
              <w:t>الاشراف و التدريب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الاشراف و التدريب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463214" w:rsidTr="00B967CA">
        <w:tc>
          <w:tcPr>
            <w:tcW w:w="6067" w:type="dxa"/>
            <w:shd w:val="clear" w:color="auto" w:fill="405D78"/>
          </w:tcPr>
          <w:p w:rsidR="00B64F74" w:rsidRPr="0046321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b/>
                <w:color w:val="FFFFFF" w:themeColor="background1"/>
              </w:rPr>
            </w:pP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المصادر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المالية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والمادية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واللوجستية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الكافية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EA4BBE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color w:val="auto"/>
              </w:rPr>
            </w:pPr>
            <w:r w:rsidRPr="00DC2B94">
              <w:rPr>
                <w:rFonts w:cs="Times New Roman"/>
                <w:color w:val="auto"/>
                <w:rtl/>
              </w:rPr>
              <w:t>المصادر الم</w:t>
            </w:r>
            <w:r>
              <w:rPr>
                <w:rFonts w:cs="Times New Roman"/>
                <w:color w:val="auto"/>
                <w:rtl/>
              </w:rPr>
              <w:t xml:space="preserve">الية والمادية واللوجستية 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463214" w:rsidTr="00B967CA">
        <w:tc>
          <w:tcPr>
            <w:tcW w:w="6067" w:type="dxa"/>
            <w:shd w:val="clear" w:color="auto" w:fill="405D78"/>
          </w:tcPr>
          <w:p w:rsidR="00B64F74" w:rsidRPr="0046321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b/>
                <w:color w:val="FFFFFF" w:themeColor="background1"/>
              </w:rPr>
            </w:pP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ادارة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المعلومات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لإدارة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الحالة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6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64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استمارات ادارة حالة حماية الطفل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A9BED1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تقييم تأثير حماية البيانات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بروتوكولات حماية البيانات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A9BED1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بروتوكولات مشاركة المعلومات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قاعدة بيانات ادارة المعلومات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463214" w:rsidTr="00B967CA">
        <w:tc>
          <w:tcPr>
            <w:tcW w:w="6067" w:type="dxa"/>
            <w:shd w:val="clear" w:color="auto" w:fill="405D78"/>
          </w:tcPr>
          <w:p w:rsidR="00B64F74" w:rsidRPr="0046321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b/>
                <w:color w:val="FFFFFF" w:themeColor="background1"/>
              </w:rPr>
            </w:pP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المراقبة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,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التقييم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,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المسؤولية</w:t>
            </w:r>
            <w:r w:rsidRPr="00DC2B9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DC2B94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والتعليم</w:t>
            </w: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992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25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850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464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B64F74" w:rsidRPr="000E198A" w:rsidTr="00B967CA">
        <w:tc>
          <w:tcPr>
            <w:tcW w:w="6067" w:type="dxa"/>
            <w:shd w:val="clear" w:color="auto" w:fill="DAEEF3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مؤشرات الاداء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64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B64F74" w:rsidRPr="000E198A" w:rsidTr="00B967CA">
        <w:tc>
          <w:tcPr>
            <w:tcW w:w="6067" w:type="dxa"/>
            <w:shd w:val="clear" w:color="auto" w:fill="A9BED1"/>
          </w:tcPr>
          <w:p w:rsidR="00B64F74" w:rsidRPr="00DC2B94" w:rsidRDefault="00DC2B94" w:rsidP="00DC2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jc w:val="both"/>
              <w:rPr>
                <w:rFonts w:cs="Arial"/>
                <w:color w:val="auto"/>
              </w:rPr>
            </w:pPr>
            <w:r>
              <w:rPr>
                <w:rFonts w:cs="Arial" w:hint="cs"/>
                <w:color w:val="auto"/>
                <w:rtl/>
              </w:rPr>
              <w:t>التغذية العكسية, ميكانيكية الشكاوى و الاستجابة</w:t>
            </w: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92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25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26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850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464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B64F74" w:rsidRPr="00560955" w:rsidRDefault="00B64F74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B978CA" w:rsidRPr="002D73DF" w:rsidRDefault="00B978CA" w:rsidP="002D73DF">
      <w:pPr>
        <w:rPr>
          <w:sz w:val="2"/>
          <w:szCs w:val="2"/>
        </w:rPr>
      </w:pPr>
    </w:p>
    <w:sectPr w:rsidR="00B978CA" w:rsidRPr="002D73DF" w:rsidSect="000E198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CB" w:rsidRDefault="00DE11CB" w:rsidP="00463214">
      <w:pPr>
        <w:spacing w:after="0" w:line="240" w:lineRule="auto"/>
      </w:pPr>
      <w:r>
        <w:separator/>
      </w:r>
    </w:p>
  </w:endnote>
  <w:endnote w:type="continuationSeparator" w:id="0">
    <w:p w:rsidR="00DE11CB" w:rsidRDefault="00DE11CB" w:rsidP="004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12E3" w:rsidRDefault="001612E3" w:rsidP="004632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7C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612E3" w:rsidRPr="00410B82" w:rsidRDefault="00410B82" w:rsidP="00463214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rFonts w:cs="Arial"/>
        <w:i/>
        <w:sz w:val="18"/>
        <w:szCs w:val="18"/>
      </w:rPr>
    </w:pPr>
    <w:r>
      <w:rPr>
        <w:rFonts w:cs="Arial" w:hint="cs"/>
        <w:i/>
        <w:sz w:val="18"/>
        <w:szCs w:val="18"/>
        <w:rtl/>
      </w:rPr>
      <w:t>مصفوفة جمع البيانات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CB" w:rsidRDefault="00DE11CB" w:rsidP="00463214">
      <w:pPr>
        <w:spacing w:after="0" w:line="240" w:lineRule="auto"/>
      </w:pPr>
      <w:r>
        <w:separator/>
      </w:r>
    </w:p>
  </w:footnote>
  <w:footnote w:type="continuationSeparator" w:id="0">
    <w:p w:rsidR="00DE11CB" w:rsidRDefault="00DE11CB" w:rsidP="004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E3" w:rsidRPr="00EB4634" w:rsidRDefault="00DE11CB" w:rsidP="001612E3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rFonts w:asciiTheme="minorHAnsi" w:eastAsiaTheme="minorHAnsi" w:hAnsiTheme="minorHAnsi" w:cstheme="minorBidi"/>
        <w:noProof/>
        <w:color w:val="auto"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1612E3" w:rsidRPr="00EB15D3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</w:t>
    </w:r>
    <w:r w:rsidR="001612E3">
      <w:rPr>
        <w:rFonts w:ascii="Calibri Light" w:eastAsia="Times New Roman" w:hAnsi="Calibri Light" w:cs="Times New Roman" w:hint="cs"/>
        <w:color w:val="C00000"/>
        <w:spacing w:val="5"/>
        <w:kern w:val="28"/>
        <w:sz w:val="24"/>
        <w:szCs w:val="40"/>
        <w:rtl/>
        <w:lang w:val="en-GB" w:bidi="ar-IQ"/>
      </w:rPr>
      <w:t>نسخة الاختبار الميداني</w:t>
    </w:r>
    <w:r w:rsidR="001612E3" w:rsidRPr="00EB15D3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jIyNDUyNDAytjBX0lEKTi0uzszPAykwrgUAkbNKwSwAAAA="/>
  </w:docVars>
  <w:rsids>
    <w:rsidRoot w:val="000E198A"/>
    <w:rsid w:val="0002106C"/>
    <w:rsid w:val="000230B5"/>
    <w:rsid w:val="000E198A"/>
    <w:rsid w:val="001612E3"/>
    <w:rsid w:val="001E495A"/>
    <w:rsid w:val="002B42B1"/>
    <w:rsid w:val="002B4F07"/>
    <w:rsid w:val="002D73DF"/>
    <w:rsid w:val="003963C8"/>
    <w:rsid w:val="003B7544"/>
    <w:rsid w:val="00410B82"/>
    <w:rsid w:val="00463214"/>
    <w:rsid w:val="00491AFD"/>
    <w:rsid w:val="004A28BA"/>
    <w:rsid w:val="004E1942"/>
    <w:rsid w:val="004E42D8"/>
    <w:rsid w:val="004E799B"/>
    <w:rsid w:val="00560955"/>
    <w:rsid w:val="005C0588"/>
    <w:rsid w:val="006212BB"/>
    <w:rsid w:val="006268C0"/>
    <w:rsid w:val="00661940"/>
    <w:rsid w:val="00773D76"/>
    <w:rsid w:val="007935FA"/>
    <w:rsid w:val="008C433E"/>
    <w:rsid w:val="0096293C"/>
    <w:rsid w:val="00A2368A"/>
    <w:rsid w:val="00A7401F"/>
    <w:rsid w:val="00A822DA"/>
    <w:rsid w:val="00AE2D16"/>
    <w:rsid w:val="00B413B0"/>
    <w:rsid w:val="00B64F74"/>
    <w:rsid w:val="00B967CA"/>
    <w:rsid w:val="00B978CA"/>
    <w:rsid w:val="00BD2776"/>
    <w:rsid w:val="00C17DF8"/>
    <w:rsid w:val="00C53C08"/>
    <w:rsid w:val="00C716A6"/>
    <w:rsid w:val="00CC617E"/>
    <w:rsid w:val="00CE4501"/>
    <w:rsid w:val="00CF3295"/>
    <w:rsid w:val="00D05834"/>
    <w:rsid w:val="00D67F1B"/>
    <w:rsid w:val="00DA078F"/>
    <w:rsid w:val="00DC2B94"/>
    <w:rsid w:val="00DE11CB"/>
    <w:rsid w:val="00E2205E"/>
    <w:rsid w:val="00E811FE"/>
    <w:rsid w:val="00EA2309"/>
    <w:rsid w:val="00EA4BBE"/>
    <w:rsid w:val="00EB4634"/>
    <w:rsid w:val="00F354AC"/>
    <w:rsid w:val="00F46012"/>
    <w:rsid w:val="00F5086F"/>
    <w:rsid w:val="00FD0D2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19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4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4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3214"/>
  </w:style>
  <w:style w:type="character" w:customStyle="1" w:styleId="NoSpacingChar">
    <w:name w:val="No Spacing Char"/>
    <w:link w:val="NoSpacing"/>
    <w:uiPriority w:val="1"/>
    <w:locked/>
    <w:rsid w:val="00BD2776"/>
    <w:rPr>
      <w:sz w:val="24"/>
      <w:lang w:val="en-ZA"/>
    </w:rPr>
  </w:style>
  <w:style w:type="paragraph" w:styleId="NoSpacing">
    <w:name w:val="No Spacing"/>
    <w:link w:val="NoSpacingChar"/>
    <w:uiPriority w:val="1"/>
    <w:qFormat/>
    <w:rsid w:val="00BD2776"/>
    <w:pPr>
      <w:spacing w:after="0" w:line="240" w:lineRule="auto"/>
      <w:jc w:val="both"/>
    </w:pPr>
    <w:rPr>
      <w:sz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19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4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4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3214"/>
  </w:style>
  <w:style w:type="character" w:customStyle="1" w:styleId="NoSpacingChar">
    <w:name w:val="No Spacing Char"/>
    <w:link w:val="NoSpacing"/>
    <w:uiPriority w:val="1"/>
    <w:locked/>
    <w:rsid w:val="00BD2776"/>
    <w:rPr>
      <w:sz w:val="24"/>
      <w:lang w:val="en-ZA"/>
    </w:rPr>
  </w:style>
  <w:style w:type="paragraph" w:styleId="NoSpacing">
    <w:name w:val="No Spacing"/>
    <w:link w:val="NoSpacingChar"/>
    <w:uiPriority w:val="1"/>
    <w:qFormat/>
    <w:rsid w:val="00BD2776"/>
    <w:pPr>
      <w:spacing w:after="0" w:line="240" w:lineRule="auto"/>
      <w:jc w:val="both"/>
    </w:pPr>
    <w:rPr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mohammed</cp:lastModifiedBy>
  <cp:revision>24</cp:revision>
  <dcterms:created xsi:type="dcterms:W3CDTF">2019-04-18T20:44:00Z</dcterms:created>
  <dcterms:modified xsi:type="dcterms:W3CDTF">2019-07-18T15:04:00Z</dcterms:modified>
</cp:coreProperties>
</file>