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r>
        <w:rPr>
          <w:rFonts w:ascii="Arial Narrow" w:hAnsi="Arial Narrow"/>
          <w:noProof/>
          <w:sz w:val="22"/>
          <w:szCs w:val="22"/>
          <w:lang w:val="fr-CH" w:eastAsia="fr-CH"/>
        </w:rPr>
        <w:drawing>
          <wp:anchor distT="0" distB="0" distL="114300" distR="114300" simplePos="0" relativeHeight="251661312" behindDoc="0" locked="0" layoutInCell="1" allowOverlap="1" wp14:anchorId="1D3C2781" wp14:editId="27C44D6A">
            <wp:simplePos x="0" y="0"/>
            <wp:positionH relativeFrom="column">
              <wp:posOffset>-444500</wp:posOffset>
            </wp:positionH>
            <wp:positionV relativeFrom="paragraph">
              <wp:posOffset>29845</wp:posOffset>
            </wp:positionV>
            <wp:extent cx="1368425" cy="78295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425" cy="782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lang w:val="fr-CH" w:eastAsia="fr-CH"/>
        </w:rPr>
        <mc:AlternateContent>
          <mc:Choice Requires="wps">
            <w:drawing>
              <wp:anchor distT="0" distB="0" distL="114300" distR="114300" simplePos="0" relativeHeight="251660288" behindDoc="0" locked="0" layoutInCell="1" allowOverlap="1" wp14:anchorId="30DAB546" wp14:editId="51690922">
                <wp:simplePos x="0" y="0"/>
                <wp:positionH relativeFrom="column">
                  <wp:posOffset>749300</wp:posOffset>
                </wp:positionH>
                <wp:positionV relativeFrom="paragraph">
                  <wp:posOffset>74295</wp:posOffset>
                </wp:positionV>
                <wp:extent cx="8100695" cy="560070"/>
                <wp:effectExtent l="0" t="0" r="0" b="0"/>
                <wp:wrapNone/>
                <wp:docPr id="102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0695" cy="560070"/>
                        </a:xfrm>
                        <a:prstGeom prst="rect">
                          <a:avLst/>
                        </a:prstGeom>
                        <a:gradFill rotWithShape="1">
                          <a:gsLst>
                            <a:gs pos="0">
                              <a:sysClr val="window" lastClr="FFFFFF"/>
                            </a:gs>
                            <a:gs pos="100000">
                              <a:srgbClr val="3399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9" o:spid="_x0000_s1026" style="position:absolute;margin-left:59pt;margin-top:5.85pt;width:637.85pt;height:44.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" fillcolor="window" stroked="f" strokecolor="#39f">
                <v:fill color2="#39f" rotate="t" angle="90" focus="100%" type="gradient"/>
                <v:shadow color="#eeece1 [3214]"/>
              </v:rect>
            </w:pict>
          </mc:Fallback>
        </mc:AlternateContent>
      </w:r>
      <w:r>
        <w:rPr>
          <w:rFonts w:ascii="Arial Narrow" w:hAnsi="Arial Narrow"/>
          <w:noProof/>
          <w:sz w:val="22"/>
          <w:szCs w:val="22"/>
          <w:lang w:val="fr-CH" w:eastAsia="fr-CH"/>
        </w:rPr>
        <mc:AlternateContent>
          <mc:Choice Requires="wps">
            <w:drawing>
              <wp:anchor distT="0" distB="0" distL="114300" distR="114300" simplePos="0" relativeHeight="251659264" behindDoc="0" locked="0" layoutInCell="1" allowOverlap="1" wp14:anchorId="45903ADD" wp14:editId="492EFE23">
                <wp:simplePos x="0" y="0"/>
                <wp:positionH relativeFrom="column">
                  <wp:posOffset>-711200</wp:posOffset>
                </wp:positionH>
                <wp:positionV relativeFrom="paragraph">
                  <wp:posOffset>-537845</wp:posOffset>
                </wp:positionV>
                <wp:extent cx="7667625" cy="567690"/>
                <wp:effectExtent l="0" t="0" r="9525" b="3810"/>
                <wp:wrapNone/>
                <wp:docPr id="1028"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7625" cy="567690"/>
                        </a:xfrm>
                        <a:prstGeom prst="rect">
                          <a:avLst/>
                        </a:prstGeom>
                        <a:gradFill rotWithShape="1">
                          <a:gsLst>
                            <a:gs pos="0">
                              <a:srgbClr val="3399FF"/>
                            </a:gs>
                            <a:gs pos="100000">
                              <a:sysClr val="window" lastClr="FFFF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8" o:spid="_x0000_s1026" style="position:absolute;margin-left:-56pt;margin-top:-42.35pt;width:603.75pt;height:44.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" fillcolor="#39f" stroked="f" strokecolor="#39f">
                <v:fill color2="window" rotate="t" angle="90" focus="100%" type="gradient"/>
                <v:shadow color="#eeece1 [3214]"/>
              </v:rect>
            </w:pict>
          </mc:Fallback>
        </mc:AlternateContent>
      </w: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6C5C9C" w:rsidRPr="005D0657" w:rsidRDefault="009B2BE8" w:rsidP="006C5C9C">
      <w:pPr>
        <w:spacing w:line="288" w:lineRule="auto"/>
        <w:jc w:val="center"/>
        <w:rPr>
          <w:rFonts w:asciiTheme="minorHAnsi" w:hAnsiTheme="minorHAnsi" w:cs="Arial"/>
          <w:color w:val="0070C0"/>
          <w:sz w:val="28"/>
          <w:szCs w:val="28"/>
          <w:u w:val="single"/>
        </w:rPr>
      </w:pPr>
      <w:r>
        <w:rPr>
          <w:rFonts w:asciiTheme="minorHAnsi" w:hAnsiTheme="minorHAnsi" w:cs="Arial"/>
          <w:color w:val="0070C0"/>
          <w:sz w:val="28"/>
          <w:szCs w:val="28"/>
          <w:u w:val="single"/>
        </w:rPr>
        <w:t>SESSION</w:t>
      </w:r>
      <w:r w:rsidR="0021074F">
        <w:rPr>
          <w:rFonts w:asciiTheme="minorHAnsi" w:hAnsiTheme="minorHAnsi" w:cs="Arial"/>
          <w:color w:val="0070C0"/>
          <w:sz w:val="28"/>
          <w:szCs w:val="28"/>
          <w:u w:val="single"/>
        </w:rPr>
        <w:t xml:space="preserve"> – </w:t>
      </w:r>
      <w:r w:rsidR="00021070">
        <w:rPr>
          <w:rFonts w:asciiTheme="minorHAnsi" w:hAnsiTheme="minorHAnsi" w:cs="Arial"/>
          <w:color w:val="FF0000"/>
          <w:sz w:val="28"/>
          <w:szCs w:val="28"/>
          <w:u w:val="single"/>
        </w:rPr>
        <w:t>7</w:t>
      </w:r>
      <w:r w:rsidR="0021074F" w:rsidRPr="0021074F">
        <w:rPr>
          <w:rFonts w:asciiTheme="minorHAnsi" w:hAnsiTheme="minorHAnsi" w:cs="Arial"/>
          <w:color w:val="FF0000"/>
          <w:sz w:val="28"/>
          <w:szCs w:val="28"/>
          <w:u w:val="single"/>
        </w:rPr>
        <w:t xml:space="preserve"> </w:t>
      </w:r>
      <w:r w:rsidR="0021074F">
        <w:rPr>
          <w:rFonts w:asciiTheme="minorHAnsi" w:hAnsiTheme="minorHAnsi" w:cs="Arial"/>
          <w:color w:val="0070C0"/>
          <w:sz w:val="28"/>
          <w:szCs w:val="28"/>
          <w:u w:val="single"/>
        </w:rPr>
        <w:t xml:space="preserve">– </w:t>
      </w:r>
      <w:r w:rsidR="006C5C9C" w:rsidRPr="005D0657">
        <w:rPr>
          <w:rFonts w:asciiTheme="minorHAnsi" w:hAnsiTheme="minorHAnsi" w:cs="Arial"/>
          <w:color w:val="0070C0"/>
          <w:sz w:val="28"/>
          <w:szCs w:val="28"/>
          <w:u w:val="single"/>
        </w:rPr>
        <w:t>PLAN FACE SHEET</w:t>
      </w:r>
    </w:p>
    <w:p w:rsidR="006C5C9C" w:rsidRPr="005D0657" w:rsidRDefault="006C5C9C" w:rsidP="006C5C9C">
      <w:pPr>
        <w:spacing w:line="288" w:lineRule="auto"/>
        <w:jc w:val="center"/>
        <w:rPr>
          <w:rFonts w:asciiTheme="minorHAnsi" w:hAnsiTheme="minorHAnsi"/>
          <w:sz w:val="22"/>
          <w:szCs w:val="22"/>
        </w:rPr>
      </w:pPr>
    </w:p>
    <w:tbl>
      <w:tblPr>
        <w:tblStyle w:val="LightList-Accent5"/>
        <w:tblpPr w:leftFromText="180" w:rightFromText="180" w:vertAnchor="text" w:horzAnchor="margin" w:tblpXSpec="center" w:tblpY="1"/>
        <w:tblW w:w="10773" w:type="dxa"/>
        <w:tblLayout w:type="fixed"/>
        <w:tblLook w:val="0000" w:firstRow="0" w:lastRow="0" w:firstColumn="0" w:lastColumn="0" w:noHBand="0" w:noVBand="0"/>
      </w:tblPr>
      <w:tblGrid>
        <w:gridCol w:w="2453"/>
        <w:gridCol w:w="632"/>
        <w:gridCol w:w="2638"/>
        <w:gridCol w:w="5050"/>
      </w:tblGrid>
      <w:tr w:rsidR="00364F8F" w:rsidRPr="007B2CBA" w:rsidTr="00364F8F">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5723" w:type="dxa"/>
            <w:gridSpan w:val="3"/>
            <w:tcBorders>
              <w:top w:val="single" w:sz="18" w:space="0" w:color="0070C0"/>
              <w:left w:val="single" w:sz="18" w:space="0" w:color="0070C0"/>
              <w:right w:val="single" w:sz="18" w:space="0" w:color="0070C0"/>
            </w:tcBorders>
          </w:tcPr>
          <w:p w:rsidR="008654A1" w:rsidRPr="007B2CBA" w:rsidRDefault="006C5C9C" w:rsidP="009B2BE8">
            <w:pPr>
              <w:spacing w:before="100" w:beforeAutospacing="1" w:after="100" w:afterAutospacing="1"/>
              <w:ind w:left="874" w:hanging="874"/>
              <w:rPr>
                <w:rFonts w:asciiTheme="minorHAnsi" w:hAnsiTheme="minorHAnsi" w:cs="Arial"/>
                <w:color w:val="0070C0"/>
                <w:sz w:val="22"/>
                <w:szCs w:val="22"/>
              </w:rPr>
            </w:pPr>
            <w:r w:rsidRPr="007B2CBA">
              <w:rPr>
                <w:rFonts w:asciiTheme="minorHAnsi" w:hAnsiTheme="minorHAnsi" w:cs="Arial"/>
                <w:color w:val="0070C0"/>
                <w:sz w:val="22"/>
                <w:szCs w:val="22"/>
              </w:rPr>
              <w:t>TRAINING COURSE</w:t>
            </w:r>
            <w:r w:rsidR="008654A1" w:rsidRPr="007B2CBA">
              <w:rPr>
                <w:rFonts w:asciiTheme="minorHAnsi" w:hAnsiTheme="minorHAnsi" w:cs="Arial"/>
                <w:color w:val="0070C0"/>
                <w:sz w:val="22"/>
                <w:szCs w:val="22"/>
              </w:rPr>
              <w:t xml:space="preserve">: </w:t>
            </w:r>
            <w:r w:rsidR="009B2BE8" w:rsidRPr="007B2CBA">
              <w:rPr>
                <w:rFonts w:asciiTheme="minorHAnsi" w:hAnsiTheme="minorHAnsi" w:cs="Arial"/>
                <w:b/>
                <w:sz w:val="22"/>
                <w:szCs w:val="22"/>
              </w:rPr>
              <w:t xml:space="preserve"> </w:t>
            </w:r>
            <w:r w:rsidR="009B2BE8" w:rsidRPr="007B2CBA">
              <w:rPr>
                <w:rFonts w:asciiTheme="minorHAnsi" w:hAnsiTheme="minorHAnsi" w:cs="Arial"/>
                <w:sz w:val="22"/>
                <w:szCs w:val="22"/>
              </w:rPr>
              <w:t>An Introduction to the CPMS</w:t>
            </w:r>
          </w:p>
        </w:tc>
        <w:tc>
          <w:tcPr>
            <w:tcW w:w="5050" w:type="dxa"/>
            <w:tcBorders>
              <w:top w:val="single" w:sz="18" w:space="0" w:color="0070C0"/>
              <w:left w:val="single" w:sz="18" w:space="0" w:color="0070C0"/>
              <w:bottom w:val="single" w:sz="18" w:space="0" w:color="0070C0"/>
              <w:right w:val="single" w:sz="18" w:space="0" w:color="0070C0"/>
            </w:tcBorders>
          </w:tcPr>
          <w:p w:rsidR="008654A1" w:rsidRPr="007B2CBA" w:rsidRDefault="009B2BE8" w:rsidP="005442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22"/>
                <w:szCs w:val="22"/>
              </w:rPr>
            </w:pPr>
            <w:r w:rsidRPr="007B2CBA">
              <w:rPr>
                <w:rFonts w:asciiTheme="minorHAnsi" w:hAnsiTheme="minorHAnsi" w:cs="Arial"/>
                <w:color w:val="0070C0"/>
                <w:sz w:val="22"/>
                <w:szCs w:val="22"/>
              </w:rPr>
              <w:t>SESSION</w:t>
            </w:r>
            <w:r w:rsidR="005F6189" w:rsidRPr="007B2CBA">
              <w:rPr>
                <w:rFonts w:asciiTheme="minorHAnsi" w:hAnsiTheme="minorHAnsi" w:cs="Arial"/>
                <w:color w:val="0070C0"/>
                <w:sz w:val="22"/>
                <w:szCs w:val="22"/>
              </w:rPr>
              <w:t xml:space="preserve"> </w:t>
            </w:r>
            <w:r w:rsidR="00544240">
              <w:rPr>
                <w:rFonts w:asciiTheme="minorHAnsi" w:hAnsiTheme="minorHAnsi" w:cs="Arial"/>
                <w:color w:val="0070C0"/>
                <w:sz w:val="22"/>
                <w:szCs w:val="22"/>
              </w:rPr>
              <w:t>7</w:t>
            </w:r>
            <w:r w:rsidR="008654A1" w:rsidRPr="007B2CBA">
              <w:rPr>
                <w:rFonts w:asciiTheme="minorHAnsi" w:hAnsiTheme="minorHAnsi" w:cs="Arial"/>
                <w:color w:val="0070C0"/>
                <w:sz w:val="22"/>
                <w:szCs w:val="22"/>
              </w:rPr>
              <w:t xml:space="preserve">: </w:t>
            </w:r>
            <w:r w:rsidR="00CB78EB" w:rsidRPr="007B2CBA">
              <w:rPr>
                <w:rFonts w:asciiTheme="minorHAnsi" w:hAnsiTheme="minorHAnsi" w:cs="Arial"/>
                <w:b/>
                <w:sz w:val="22"/>
                <w:szCs w:val="22"/>
              </w:rPr>
              <w:t xml:space="preserve"> </w:t>
            </w:r>
            <w:r w:rsidR="00544240">
              <w:rPr>
                <w:rFonts w:asciiTheme="minorHAnsi" w:hAnsiTheme="minorHAnsi" w:cs="Arial"/>
                <w:sz w:val="22"/>
                <w:szCs w:val="22"/>
              </w:rPr>
              <w:t xml:space="preserve">Mainstreaming Standards </w:t>
            </w:r>
            <w:r w:rsidR="00BC60EC">
              <w:rPr>
                <w:rFonts w:asciiTheme="minorHAnsi" w:hAnsiTheme="minorHAnsi" w:cs="Arial"/>
                <w:sz w:val="22"/>
                <w:szCs w:val="22"/>
              </w:rPr>
              <w:t xml:space="preserve"> and Day One Checkout Activity</w:t>
            </w:r>
          </w:p>
        </w:tc>
      </w:tr>
      <w:tr w:rsidR="00364F8F" w:rsidRPr="007B2CBA" w:rsidTr="00CC464F">
        <w:trPr>
          <w:trHeight w:val="458"/>
        </w:trPr>
        <w:tc>
          <w:tcPr>
            <w:cnfStyle w:val="000010000000" w:firstRow="0" w:lastRow="0" w:firstColumn="0" w:lastColumn="0" w:oddVBand="1" w:evenVBand="0" w:oddHBand="0" w:evenHBand="0" w:firstRowFirstColumn="0" w:firstRowLastColumn="0" w:lastRowFirstColumn="0" w:lastRowLastColumn="0"/>
            <w:tcW w:w="3085" w:type="dxa"/>
            <w:gridSpan w:val="2"/>
            <w:tcBorders>
              <w:top w:val="single" w:sz="18" w:space="0" w:color="0070C0"/>
              <w:left w:val="single" w:sz="18" w:space="0" w:color="0070C0"/>
              <w:bottom w:val="single" w:sz="18" w:space="0" w:color="0070C0"/>
              <w:right w:val="single" w:sz="18" w:space="0" w:color="0070C0"/>
            </w:tcBorders>
          </w:tcPr>
          <w:p w:rsidR="008654A1" w:rsidRPr="007B2CBA" w:rsidRDefault="008654A1" w:rsidP="00CB78EB">
            <w:pPr>
              <w:ind w:right="34"/>
              <w:rPr>
                <w:rFonts w:asciiTheme="minorHAnsi" w:hAnsiTheme="minorHAnsi" w:cs="Arial"/>
                <w:color w:val="0070C0"/>
                <w:sz w:val="22"/>
                <w:szCs w:val="22"/>
              </w:rPr>
            </w:pPr>
            <w:r w:rsidRPr="007B2CBA">
              <w:rPr>
                <w:rFonts w:asciiTheme="minorHAnsi" w:hAnsiTheme="minorHAnsi" w:cs="Arial"/>
                <w:color w:val="0070C0"/>
                <w:sz w:val="22"/>
                <w:szCs w:val="22"/>
              </w:rPr>
              <w:t xml:space="preserve"> TIMING:  </w:t>
            </w:r>
            <w:r w:rsidR="0017231F">
              <w:rPr>
                <w:rFonts w:asciiTheme="minorHAnsi" w:hAnsiTheme="minorHAnsi" w:cs="Arial"/>
                <w:sz w:val="22"/>
                <w:szCs w:val="22"/>
              </w:rPr>
              <w:t>2</w:t>
            </w:r>
            <w:r w:rsidR="00666B66">
              <w:rPr>
                <w:rFonts w:asciiTheme="minorHAnsi" w:hAnsiTheme="minorHAnsi" w:cs="Arial"/>
                <w:sz w:val="22"/>
                <w:szCs w:val="22"/>
              </w:rPr>
              <w:t>0</w:t>
            </w:r>
            <w:r w:rsidR="00E44837" w:rsidRPr="007B2CBA">
              <w:rPr>
                <w:rFonts w:asciiTheme="minorHAnsi" w:hAnsiTheme="minorHAnsi" w:cs="Arial"/>
                <w:sz w:val="22"/>
                <w:szCs w:val="22"/>
              </w:rPr>
              <w:t xml:space="preserve"> min</w:t>
            </w:r>
          </w:p>
        </w:tc>
        <w:tc>
          <w:tcPr>
            <w:tcW w:w="2638" w:type="dxa"/>
            <w:tcBorders>
              <w:top w:val="single" w:sz="18" w:space="0" w:color="0070C0"/>
              <w:left w:val="single" w:sz="18" w:space="0" w:color="0070C0"/>
              <w:bottom w:val="single" w:sz="18" w:space="0" w:color="0070C0"/>
              <w:right w:val="single" w:sz="18" w:space="0" w:color="0070C0"/>
            </w:tcBorders>
          </w:tcPr>
          <w:p w:rsidR="008654A1" w:rsidRPr="007B2CBA" w:rsidRDefault="008654A1" w:rsidP="008654A1">
            <w:pPr>
              <w:ind w:left="1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2"/>
                <w:szCs w:val="22"/>
              </w:rPr>
            </w:pPr>
            <w:r w:rsidRPr="007B2CBA">
              <w:rPr>
                <w:rFonts w:asciiTheme="minorHAnsi" w:hAnsiTheme="minorHAnsi" w:cs="Arial"/>
                <w:color w:val="0070C0"/>
                <w:sz w:val="22"/>
                <w:szCs w:val="22"/>
              </w:rPr>
              <w:t xml:space="preserve">VERSION:  </w:t>
            </w:r>
            <w:r w:rsidR="00485432" w:rsidRPr="007B2CBA">
              <w:rPr>
                <w:rFonts w:asciiTheme="minorHAnsi"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5050" w:type="dxa"/>
            <w:tcBorders>
              <w:top w:val="single" w:sz="18" w:space="0" w:color="0070C0"/>
              <w:left w:val="single" w:sz="18" w:space="0" w:color="0070C0"/>
              <w:bottom w:val="single" w:sz="18" w:space="0" w:color="0070C0"/>
              <w:right w:val="single" w:sz="18" w:space="0" w:color="0070C0"/>
            </w:tcBorders>
          </w:tcPr>
          <w:p w:rsidR="005F6189" w:rsidRPr="007B2CBA" w:rsidRDefault="008654A1" w:rsidP="005F6189">
            <w:pPr>
              <w:ind w:left="17"/>
              <w:rPr>
                <w:rFonts w:asciiTheme="minorHAnsi" w:hAnsiTheme="minorHAnsi" w:cs="Arial"/>
                <w:color w:val="0070C0"/>
                <w:sz w:val="22"/>
                <w:szCs w:val="22"/>
              </w:rPr>
            </w:pPr>
            <w:r w:rsidRPr="007B2CBA">
              <w:rPr>
                <w:rFonts w:asciiTheme="minorHAnsi" w:hAnsiTheme="minorHAnsi" w:cs="Arial"/>
                <w:color w:val="0070C0"/>
                <w:sz w:val="22"/>
                <w:szCs w:val="22"/>
              </w:rPr>
              <w:t xml:space="preserve">DEVELOPER: </w:t>
            </w:r>
            <w:r w:rsidR="0021074F" w:rsidRPr="007B2CBA">
              <w:rPr>
                <w:rFonts w:asciiTheme="minorHAnsi" w:hAnsiTheme="minorHAnsi" w:cs="Arial"/>
                <w:color w:val="0070C0"/>
                <w:sz w:val="22"/>
                <w:szCs w:val="22"/>
              </w:rPr>
              <w:t xml:space="preserve"> </w:t>
            </w:r>
            <w:r w:rsidR="00485432" w:rsidRPr="007B2CBA">
              <w:rPr>
                <w:rFonts w:asciiTheme="minorHAnsi" w:hAnsiTheme="minorHAnsi" w:cs="Arial"/>
                <w:sz w:val="22"/>
                <w:szCs w:val="22"/>
              </w:rPr>
              <w:t>CPMS Task Force</w:t>
            </w:r>
          </w:p>
          <w:p w:rsidR="0021074F" w:rsidRPr="007B2CBA" w:rsidRDefault="0021074F" w:rsidP="008654A1">
            <w:pPr>
              <w:ind w:left="17"/>
              <w:rPr>
                <w:rFonts w:asciiTheme="minorHAnsi" w:hAnsiTheme="minorHAnsi" w:cs="Arial"/>
                <w:color w:val="0070C0"/>
                <w:sz w:val="22"/>
                <w:szCs w:val="22"/>
              </w:rPr>
            </w:pPr>
          </w:p>
        </w:tc>
      </w:tr>
      <w:tr w:rsidR="00364F8F" w:rsidRPr="007B2CBA" w:rsidTr="00364F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773" w:type="dxa"/>
            <w:gridSpan w:val="4"/>
            <w:tcBorders>
              <w:left w:val="single" w:sz="18" w:space="0" w:color="0070C0"/>
              <w:bottom w:val="single" w:sz="18" w:space="0" w:color="0070C0"/>
              <w:right w:val="single" w:sz="18" w:space="0" w:color="0070C0"/>
            </w:tcBorders>
          </w:tcPr>
          <w:p w:rsidR="008654A1" w:rsidRPr="00BA0CD4" w:rsidRDefault="009B2BE8" w:rsidP="008654A1">
            <w:pPr>
              <w:pStyle w:val="DHSHeadingC"/>
              <w:rPr>
                <w:rStyle w:val="DHSHeadingCChar"/>
                <w:rFonts w:asciiTheme="minorHAnsi" w:hAnsiTheme="minorHAnsi" w:cs="Arial"/>
                <w:bCs/>
                <w:caps/>
                <w:color w:val="0070C0"/>
                <w:sz w:val="22"/>
                <w:szCs w:val="22"/>
              </w:rPr>
            </w:pPr>
            <w:r w:rsidRPr="007B2CBA">
              <w:rPr>
                <w:rStyle w:val="DHSHeadingCChar"/>
                <w:rFonts w:asciiTheme="minorHAnsi" w:hAnsiTheme="minorHAnsi" w:cs="Arial"/>
                <w:bCs/>
                <w:caps/>
                <w:color w:val="0070C0"/>
                <w:sz w:val="22"/>
                <w:szCs w:val="22"/>
              </w:rPr>
              <w:t>SESSION</w:t>
            </w:r>
            <w:r w:rsidR="008654A1" w:rsidRPr="007B2CBA">
              <w:rPr>
                <w:rStyle w:val="DHSHeadingCChar"/>
                <w:rFonts w:asciiTheme="minorHAnsi" w:hAnsiTheme="minorHAnsi" w:cs="Arial"/>
                <w:bCs/>
                <w:caps/>
                <w:color w:val="0070C0"/>
                <w:sz w:val="22"/>
                <w:szCs w:val="22"/>
              </w:rPr>
              <w:t xml:space="preserve"> Aim</w:t>
            </w:r>
            <w:r w:rsidR="00364F8F" w:rsidRPr="007B2CBA">
              <w:rPr>
                <w:rStyle w:val="DHSHeadingCChar"/>
                <w:rFonts w:asciiTheme="minorHAnsi" w:hAnsiTheme="minorHAnsi" w:cs="Arial"/>
                <w:bCs/>
                <w:caps/>
                <w:color w:val="0070C0"/>
                <w:sz w:val="22"/>
                <w:szCs w:val="22"/>
              </w:rPr>
              <w:t>:</w:t>
            </w:r>
            <w:r w:rsidR="008654A1" w:rsidRPr="007B2CBA">
              <w:rPr>
                <w:rStyle w:val="DHSHeadingCChar"/>
                <w:rFonts w:asciiTheme="minorHAnsi" w:hAnsiTheme="minorHAnsi" w:cs="Arial"/>
                <w:bCs/>
                <w:caps/>
                <w:color w:val="0070C0"/>
                <w:sz w:val="22"/>
                <w:szCs w:val="22"/>
              </w:rPr>
              <w:t xml:space="preserve"> </w:t>
            </w:r>
          </w:p>
          <w:p w:rsidR="0017231F" w:rsidRDefault="00793699" w:rsidP="008654A1">
            <w:pPr>
              <w:pStyle w:val="ListParagraph"/>
              <w:numPr>
                <w:ilvl w:val="0"/>
                <w:numId w:val="31"/>
              </w:numPr>
              <w:rPr>
                <w:rFonts w:asciiTheme="minorHAnsi" w:hAnsiTheme="minorHAnsi" w:cs="Arial"/>
                <w:sz w:val="22"/>
                <w:szCs w:val="22"/>
              </w:rPr>
            </w:pPr>
            <w:r w:rsidRPr="0017231F">
              <w:rPr>
                <w:rFonts w:asciiTheme="minorHAnsi" w:hAnsiTheme="minorHAnsi" w:cs="Arial"/>
                <w:sz w:val="22"/>
                <w:szCs w:val="22"/>
              </w:rPr>
              <w:t xml:space="preserve">To </w:t>
            </w:r>
            <w:r w:rsidR="0017231F" w:rsidRPr="0017231F">
              <w:rPr>
                <w:rFonts w:asciiTheme="minorHAnsi" w:hAnsiTheme="minorHAnsi" w:cs="Arial"/>
                <w:sz w:val="22"/>
                <w:szCs w:val="22"/>
              </w:rPr>
              <w:t>deepen the understanding of the CPMS and how to use it</w:t>
            </w:r>
            <w:r w:rsidR="0017231F">
              <w:rPr>
                <w:rFonts w:asciiTheme="minorHAnsi" w:hAnsiTheme="minorHAnsi" w:cs="Arial"/>
                <w:sz w:val="22"/>
                <w:szCs w:val="22"/>
              </w:rPr>
              <w:t>;</w:t>
            </w:r>
          </w:p>
          <w:p w:rsidR="00793699" w:rsidRPr="0017231F" w:rsidRDefault="00793699" w:rsidP="008654A1">
            <w:pPr>
              <w:pStyle w:val="ListParagraph"/>
              <w:numPr>
                <w:ilvl w:val="0"/>
                <w:numId w:val="31"/>
              </w:numPr>
              <w:rPr>
                <w:rFonts w:asciiTheme="minorHAnsi" w:hAnsiTheme="minorHAnsi" w:cs="Arial"/>
                <w:sz w:val="22"/>
                <w:szCs w:val="22"/>
              </w:rPr>
            </w:pPr>
            <w:r w:rsidRPr="0017231F">
              <w:rPr>
                <w:rFonts w:asciiTheme="minorHAnsi" w:hAnsiTheme="minorHAnsi" w:cs="Arial"/>
                <w:sz w:val="22"/>
                <w:szCs w:val="22"/>
              </w:rPr>
              <w:t xml:space="preserve">To </w:t>
            </w:r>
            <w:r w:rsidR="0017231F" w:rsidRPr="0017231F">
              <w:rPr>
                <w:rFonts w:cs="Arial"/>
              </w:rPr>
              <w:t xml:space="preserve"> </w:t>
            </w:r>
            <w:r w:rsidR="0017231F" w:rsidRPr="0017231F">
              <w:rPr>
                <w:rFonts w:asciiTheme="minorHAnsi" w:hAnsiTheme="minorHAnsi" w:cs="Arial"/>
                <w:sz w:val="22"/>
                <w:szCs w:val="22"/>
              </w:rPr>
              <w:t>increase understanding of how to use the standards using the example of Mainstreaming Child Protection</w:t>
            </w:r>
            <w:r w:rsidR="0017231F" w:rsidRPr="0017231F">
              <w:rPr>
                <w:rFonts w:asciiTheme="minorHAnsi" w:hAnsiTheme="minorHAnsi" w:cs="Arial"/>
                <w:color w:val="0070C0"/>
                <w:sz w:val="22"/>
                <w:szCs w:val="22"/>
              </w:rPr>
              <w:t xml:space="preserve"> </w:t>
            </w:r>
          </w:p>
          <w:p w:rsidR="0017231F" w:rsidRDefault="0017231F" w:rsidP="008654A1">
            <w:pPr>
              <w:rPr>
                <w:rFonts w:asciiTheme="minorHAnsi" w:hAnsiTheme="minorHAnsi" w:cs="Arial"/>
                <w:color w:val="0070C0"/>
                <w:sz w:val="22"/>
                <w:szCs w:val="22"/>
              </w:rPr>
            </w:pPr>
          </w:p>
          <w:p w:rsidR="008654A1" w:rsidRPr="007B2CBA" w:rsidRDefault="00BD16F6" w:rsidP="008654A1">
            <w:pPr>
              <w:rPr>
                <w:rFonts w:asciiTheme="minorHAnsi" w:hAnsiTheme="minorHAnsi" w:cs="Arial"/>
                <w:color w:val="0070C0"/>
                <w:sz w:val="22"/>
                <w:szCs w:val="22"/>
              </w:rPr>
            </w:pPr>
            <w:r w:rsidRPr="007B2CBA">
              <w:rPr>
                <w:rFonts w:asciiTheme="minorHAnsi" w:hAnsiTheme="minorHAnsi" w:cs="Arial"/>
                <w:color w:val="0070C0"/>
                <w:sz w:val="22"/>
                <w:szCs w:val="22"/>
              </w:rPr>
              <w:t xml:space="preserve">SESSION </w:t>
            </w:r>
            <w:r w:rsidR="008654A1" w:rsidRPr="007B2CBA">
              <w:rPr>
                <w:rFonts w:asciiTheme="minorHAnsi" w:hAnsiTheme="minorHAnsi" w:cs="Arial"/>
                <w:color w:val="0070C0"/>
                <w:sz w:val="22"/>
                <w:szCs w:val="22"/>
              </w:rPr>
              <w:t>LEARNING OUTCOMES</w:t>
            </w:r>
            <w:r w:rsidR="00364F8F" w:rsidRPr="007B2CBA">
              <w:rPr>
                <w:rFonts w:asciiTheme="minorHAnsi" w:hAnsiTheme="minorHAnsi" w:cs="Arial"/>
                <w:color w:val="0070C0"/>
                <w:sz w:val="22"/>
                <w:szCs w:val="22"/>
              </w:rPr>
              <w:t>:</w:t>
            </w:r>
            <w:r w:rsidR="008654A1" w:rsidRPr="007B2CBA">
              <w:rPr>
                <w:rFonts w:asciiTheme="minorHAnsi" w:hAnsiTheme="minorHAnsi" w:cs="Arial"/>
                <w:color w:val="0070C0"/>
                <w:sz w:val="22"/>
                <w:szCs w:val="22"/>
              </w:rPr>
              <w:t xml:space="preserve"> </w:t>
            </w:r>
          </w:p>
          <w:p w:rsidR="005B6DF3" w:rsidRPr="007B2CBA" w:rsidRDefault="005B6DF3" w:rsidP="005B6DF3">
            <w:pPr>
              <w:rPr>
                <w:rFonts w:asciiTheme="minorHAnsi" w:hAnsiTheme="minorHAnsi" w:cs="Arial"/>
                <w:sz w:val="22"/>
                <w:szCs w:val="22"/>
              </w:rPr>
            </w:pPr>
          </w:p>
          <w:p w:rsidR="00CB78EB" w:rsidRPr="007B2CBA" w:rsidRDefault="00A44A14" w:rsidP="005B6DF3">
            <w:pPr>
              <w:pStyle w:val="ListParagraph"/>
              <w:numPr>
                <w:ilvl w:val="0"/>
                <w:numId w:val="26"/>
              </w:numPr>
              <w:autoSpaceDE w:val="0"/>
              <w:autoSpaceDN w:val="0"/>
              <w:adjustRightInd w:val="0"/>
              <w:spacing w:line="288" w:lineRule="auto"/>
              <w:rPr>
                <w:rFonts w:asciiTheme="minorHAnsi" w:hAnsiTheme="minorHAnsi" w:cs="Arial"/>
                <w:sz w:val="22"/>
                <w:szCs w:val="22"/>
                <w:lang w:val="en-GB"/>
              </w:rPr>
            </w:pPr>
            <w:r w:rsidRPr="007B2CBA">
              <w:rPr>
                <w:rFonts w:asciiTheme="minorHAnsi" w:hAnsiTheme="minorHAnsi" w:cs="Arial"/>
                <w:sz w:val="22"/>
                <w:szCs w:val="22"/>
                <w:lang w:val="en-GB"/>
              </w:rPr>
              <w:t xml:space="preserve">To </w:t>
            </w:r>
            <w:r w:rsidR="00BA0CD4">
              <w:rPr>
                <w:rFonts w:asciiTheme="minorHAnsi" w:hAnsiTheme="minorHAnsi" w:cs="Arial"/>
                <w:sz w:val="22"/>
                <w:szCs w:val="22"/>
                <w:lang w:val="en-GB"/>
              </w:rPr>
              <w:t xml:space="preserve">understand </w:t>
            </w:r>
            <w:r w:rsidR="00793699">
              <w:rPr>
                <w:rFonts w:asciiTheme="minorHAnsi" w:hAnsiTheme="minorHAnsi" w:cs="Arial"/>
                <w:sz w:val="22"/>
                <w:szCs w:val="22"/>
                <w:lang w:val="en-GB"/>
              </w:rPr>
              <w:t xml:space="preserve">how to use </w:t>
            </w:r>
            <w:r w:rsidR="0017231F">
              <w:rPr>
                <w:rFonts w:asciiTheme="minorHAnsi" w:hAnsiTheme="minorHAnsi" w:cs="Arial"/>
                <w:sz w:val="22"/>
                <w:szCs w:val="22"/>
                <w:lang w:val="en-GB"/>
              </w:rPr>
              <w:t>the Mainstreaming Standards in the CPMS</w:t>
            </w:r>
          </w:p>
          <w:p w:rsidR="00CB78EB" w:rsidRPr="007B2CBA" w:rsidRDefault="00CB78EB" w:rsidP="008654A1">
            <w:pPr>
              <w:autoSpaceDE w:val="0"/>
              <w:autoSpaceDN w:val="0"/>
              <w:adjustRightInd w:val="0"/>
              <w:rPr>
                <w:rStyle w:val="DHSHeadingCChar"/>
                <w:rFonts w:asciiTheme="minorHAnsi" w:eastAsia="MS Mincho" w:hAnsiTheme="minorHAnsi" w:cs="Arial"/>
                <w:bCs w:val="0"/>
                <w:color w:val="auto"/>
                <w:sz w:val="22"/>
                <w:szCs w:val="22"/>
              </w:rPr>
            </w:pPr>
          </w:p>
          <w:p w:rsidR="008654A1" w:rsidRPr="007B2CBA" w:rsidRDefault="00BD16F6" w:rsidP="008654A1">
            <w:pPr>
              <w:autoSpaceDE w:val="0"/>
              <w:autoSpaceDN w:val="0"/>
              <w:adjustRightInd w:val="0"/>
              <w:rPr>
                <w:rStyle w:val="DHSHeadingCChar"/>
                <w:rFonts w:asciiTheme="minorHAnsi" w:eastAsia="MS Mincho" w:hAnsiTheme="minorHAnsi" w:cs="Arial"/>
                <w:bCs w:val="0"/>
                <w:caps/>
                <w:color w:val="0070C0"/>
                <w:sz w:val="22"/>
                <w:szCs w:val="22"/>
              </w:rPr>
            </w:pPr>
            <w:r w:rsidRPr="007B2CBA">
              <w:rPr>
                <w:rStyle w:val="DHSHeadingCChar"/>
                <w:rFonts w:asciiTheme="minorHAnsi" w:eastAsia="MS Mincho" w:hAnsiTheme="minorHAnsi" w:cs="Arial"/>
                <w:bCs w:val="0"/>
                <w:caps/>
                <w:color w:val="0070C0"/>
                <w:sz w:val="22"/>
                <w:szCs w:val="22"/>
              </w:rPr>
              <w:t>SESSION ActivitIES</w:t>
            </w:r>
            <w:r w:rsidR="00364F8F" w:rsidRPr="007B2CBA">
              <w:rPr>
                <w:rStyle w:val="DHSHeadingCChar"/>
                <w:rFonts w:asciiTheme="minorHAnsi" w:eastAsia="MS Mincho" w:hAnsiTheme="minorHAnsi" w:cs="Arial"/>
                <w:bCs w:val="0"/>
                <w:caps/>
                <w:color w:val="0070C0"/>
                <w:sz w:val="22"/>
                <w:szCs w:val="22"/>
              </w:rPr>
              <w:t>:</w:t>
            </w:r>
            <w:r w:rsidR="008654A1" w:rsidRPr="007B2CBA">
              <w:rPr>
                <w:rStyle w:val="DHSHeadingCChar"/>
                <w:rFonts w:asciiTheme="minorHAnsi" w:eastAsia="MS Mincho" w:hAnsiTheme="minorHAnsi" w:cs="Arial"/>
                <w:bCs w:val="0"/>
                <w:caps/>
                <w:color w:val="0070C0"/>
                <w:sz w:val="22"/>
                <w:szCs w:val="22"/>
              </w:rPr>
              <w:t xml:space="preserve"> </w:t>
            </w:r>
          </w:p>
          <w:p w:rsidR="0017231F" w:rsidRDefault="0017231F" w:rsidP="008654A1">
            <w:pPr>
              <w:pStyle w:val="BodyText3"/>
              <w:numPr>
                <w:ilvl w:val="0"/>
                <w:numId w:val="26"/>
              </w:numPr>
              <w:tabs>
                <w:tab w:val="left" w:pos="2161"/>
                <w:tab w:val="left" w:pos="2869"/>
              </w:tabs>
              <w:spacing w:after="60"/>
              <w:rPr>
                <w:rFonts w:asciiTheme="minorHAnsi" w:hAnsiTheme="minorHAnsi" w:cs="Arial"/>
                <w:bCs/>
                <w:sz w:val="22"/>
                <w:szCs w:val="22"/>
                <w:lang w:val="en-GB"/>
              </w:rPr>
            </w:pPr>
            <w:r>
              <w:rPr>
                <w:rFonts w:asciiTheme="minorHAnsi" w:hAnsiTheme="minorHAnsi" w:cs="Arial"/>
                <w:bCs/>
                <w:sz w:val="22"/>
                <w:szCs w:val="22"/>
                <w:lang w:val="en-GB"/>
              </w:rPr>
              <w:t>Group discussion</w:t>
            </w:r>
          </w:p>
          <w:p w:rsidR="00CC464F" w:rsidRPr="0017231F" w:rsidRDefault="00CC464F" w:rsidP="00D67FBA">
            <w:pPr>
              <w:pStyle w:val="BodyText3"/>
              <w:tabs>
                <w:tab w:val="left" w:pos="2161"/>
                <w:tab w:val="left" w:pos="2869"/>
              </w:tabs>
              <w:spacing w:after="60"/>
              <w:ind w:left="720"/>
              <w:rPr>
                <w:rFonts w:asciiTheme="minorHAnsi" w:hAnsiTheme="minorHAnsi" w:cs="Arial"/>
                <w:bCs/>
                <w:sz w:val="22"/>
                <w:szCs w:val="22"/>
                <w:lang w:val="en-GB"/>
              </w:rPr>
            </w:pPr>
          </w:p>
          <w:p w:rsidR="008654A1" w:rsidRPr="00D67FBA" w:rsidRDefault="0058343F" w:rsidP="008654A1">
            <w:pPr>
              <w:pStyle w:val="BodyText3"/>
              <w:tabs>
                <w:tab w:val="left" w:pos="2161"/>
                <w:tab w:val="left" w:pos="2869"/>
              </w:tabs>
              <w:spacing w:after="60"/>
              <w:rPr>
                <w:rFonts w:asciiTheme="minorHAnsi" w:hAnsiTheme="minorHAnsi" w:cs="Arial"/>
                <w:caps/>
                <w:sz w:val="22"/>
                <w:szCs w:val="22"/>
              </w:rPr>
            </w:pPr>
            <w:r w:rsidRPr="007B2CBA">
              <w:rPr>
                <w:rFonts w:asciiTheme="minorHAnsi" w:hAnsiTheme="minorHAnsi" w:cs="Arial"/>
                <w:caps/>
                <w:color w:val="0070C0"/>
                <w:sz w:val="22"/>
                <w:szCs w:val="22"/>
              </w:rPr>
              <w:t>child protection Minimum STandard</w:t>
            </w:r>
            <w:r w:rsidR="00FA1A5C" w:rsidRPr="007B2CBA">
              <w:rPr>
                <w:rFonts w:asciiTheme="minorHAnsi" w:hAnsiTheme="minorHAnsi" w:cs="Arial"/>
                <w:caps/>
                <w:color w:val="0070C0"/>
                <w:sz w:val="22"/>
                <w:szCs w:val="22"/>
              </w:rPr>
              <w:t>S</w:t>
            </w:r>
            <w:r w:rsidR="00364F8F" w:rsidRPr="007B2CBA">
              <w:rPr>
                <w:rFonts w:asciiTheme="minorHAnsi" w:hAnsiTheme="minorHAnsi" w:cs="Arial"/>
                <w:caps/>
                <w:color w:val="0070C0"/>
                <w:sz w:val="22"/>
                <w:szCs w:val="22"/>
              </w:rPr>
              <w:t>:</w:t>
            </w:r>
            <w:r w:rsidR="00D67FBA">
              <w:rPr>
                <w:rFonts w:asciiTheme="minorHAnsi" w:hAnsiTheme="minorHAnsi" w:cs="Arial"/>
                <w:caps/>
                <w:color w:val="0070C0"/>
                <w:sz w:val="22"/>
                <w:szCs w:val="22"/>
              </w:rPr>
              <w:t xml:space="preserve">   </w:t>
            </w:r>
            <w:r w:rsidR="00D67FBA">
              <w:rPr>
                <w:rFonts w:asciiTheme="minorHAnsi" w:hAnsiTheme="minorHAnsi" w:cs="Arial"/>
                <w:caps/>
                <w:sz w:val="22"/>
                <w:szCs w:val="22"/>
              </w:rPr>
              <w:t>Mainstreaming Standards 19 -26 of the CPMS</w:t>
            </w:r>
          </w:p>
          <w:p w:rsidR="005F6189" w:rsidRPr="007B2CBA" w:rsidRDefault="005F6189" w:rsidP="008654A1">
            <w:pPr>
              <w:pStyle w:val="BodyText3"/>
              <w:tabs>
                <w:tab w:val="left" w:pos="2161"/>
                <w:tab w:val="left" w:pos="2869"/>
              </w:tabs>
              <w:spacing w:after="60"/>
              <w:rPr>
                <w:rFonts w:asciiTheme="minorHAnsi" w:hAnsiTheme="minorHAnsi" w:cs="Arial"/>
                <w:caps/>
                <w:sz w:val="22"/>
                <w:szCs w:val="22"/>
              </w:rPr>
            </w:pPr>
          </w:p>
          <w:p w:rsidR="008654A1" w:rsidRPr="00BA0CD4" w:rsidRDefault="00FA1A5C" w:rsidP="00BA0CD4">
            <w:pPr>
              <w:pStyle w:val="BodyText3"/>
              <w:tabs>
                <w:tab w:val="left" w:pos="2161"/>
                <w:tab w:val="left" w:pos="2869"/>
              </w:tabs>
              <w:spacing w:after="60"/>
              <w:rPr>
                <w:rFonts w:asciiTheme="minorHAnsi" w:hAnsiTheme="minorHAnsi" w:cs="Arial"/>
                <w:caps/>
                <w:color w:val="990033"/>
                <w:sz w:val="22"/>
                <w:szCs w:val="22"/>
              </w:rPr>
            </w:pPr>
            <w:r w:rsidRPr="007B2CBA">
              <w:rPr>
                <w:rFonts w:asciiTheme="minorHAnsi" w:hAnsiTheme="minorHAnsi" w:cs="Arial"/>
                <w:caps/>
                <w:color w:val="0070C0"/>
                <w:sz w:val="22"/>
                <w:szCs w:val="22"/>
              </w:rPr>
              <w:t>CPIE COMPETENCY FRAMEWORK</w:t>
            </w:r>
            <w:r w:rsidR="00364F8F" w:rsidRPr="007B2CBA">
              <w:rPr>
                <w:rFonts w:asciiTheme="minorHAnsi" w:hAnsiTheme="minorHAnsi" w:cs="Arial"/>
                <w:caps/>
                <w:color w:val="0070C0"/>
                <w:sz w:val="22"/>
                <w:szCs w:val="22"/>
              </w:rPr>
              <w:t>:</w:t>
            </w:r>
            <w:r w:rsidR="001C28C6" w:rsidRPr="007B2CBA">
              <w:rPr>
                <w:rFonts w:asciiTheme="minorHAnsi" w:hAnsiTheme="minorHAnsi" w:cs="Arial"/>
                <w:caps/>
                <w:color w:val="0070C0"/>
                <w:sz w:val="22"/>
                <w:szCs w:val="22"/>
              </w:rPr>
              <w:t xml:space="preserve"> </w:t>
            </w:r>
            <w:r w:rsidR="00777835" w:rsidRPr="007B2CBA">
              <w:rPr>
                <w:rFonts w:asciiTheme="minorHAnsi" w:hAnsiTheme="minorHAnsi" w:cs="Arial"/>
                <w:caps/>
                <w:sz w:val="22"/>
                <w:szCs w:val="22"/>
              </w:rPr>
              <w:t xml:space="preserve">  Foundations in Child Protection</w:t>
            </w:r>
            <w:r w:rsidR="00BA0CD4">
              <w:rPr>
                <w:rFonts w:asciiTheme="minorHAnsi" w:hAnsiTheme="minorHAnsi" w:cs="Arial"/>
                <w:caps/>
                <w:sz w:val="22"/>
                <w:szCs w:val="22"/>
              </w:rPr>
              <w:t>; PRINICPLES AND APPROACHES TO CHILD PROTECTION PROGRAMMING</w:t>
            </w:r>
          </w:p>
        </w:tc>
      </w:tr>
      <w:tr w:rsidR="00364F8F" w:rsidRPr="007B2CBA" w:rsidTr="00364F8F">
        <w:tc>
          <w:tcPr>
            <w:cnfStyle w:val="000010000000" w:firstRow="0" w:lastRow="0" w:firstColumn="0" w:lastColumn="0" w:oddVBand="1" w:evenVBand="0" w:oddHBand="0" w:evenHBand="0" w:firstRowFirstColumn="0" w:firstRowLastColumn="0" w:lastRowFirstColumn="0" w:lastRowLastColumn="0"/>
            <w:tcW w:w="10773" w:type="dxa"/>
            <w:gridSpan w:val="4"/>
            <w:tcBorders>
              <w:top w:val="single" w:sz="18" w:space="0" w:color="0070C0"/>
              <w:left w:val="single" w:sz="18" w:space="0" w:color="0070C0"/>
              <w:right w:val="single" w:sz="18" w:space="0" w:color="0070C0"/>
            </w:tcBorders>
          </w:tcPr>
          <w:p w:rsidR="008654A1" w:rsidRDefault="008654A1" w:rsidP="0074417A">
            <w:pPr>
              <w:spacing w:before="120"/>
              <w:rPr>
                <w:rFonts w:asciiTheme="minorHAnsi" w:hAnsiTheme="minorHAnsi" w:cs="Arial"/>
                <w:sz w:val="22"/>
                <w:szCs w:val="22"/>
              </w:rPr>
            </w:pPr>
            <w:r w:rsidRPr="007B2CBA">
              <w:rPr>
                <w:rFonts w:asciiTheme="minorHAnsi" w:hAnsiTheme="minorHAnsi" w:cs="Arial"/>
                <w:color w:val="0070C0"/>
                <w:sz w:val="22"/>
                <w:szCs w:val="22"/>
              </w:rPr>
              <w:t>REFERENCE(S):</w:t>
            </w:r>
            <w:r w:rsidR="00CC464F" w:rsidRPr="007B2CBA">
              <w:rPr>
                <w:rFonts w:asciiTheme="minorHAnsi" w:hAnsiTheme="minorHAnsi" w:cs="Arial"/>
                <w:sz w:val="22"/>
                <w:szCs w:val="22"/>
              </w:rPr>
              <w:t xml:space="preserve"> Minimum Standards for Child Pro</w:t>
            </w:r>
            <w:r w:rsidR="005B6DF3" w:rsidRPr="007B2CBA">
              <w:rPr>
                <w:rFonts w:asciiTheme="minorHAnsi" w:hAnsiTheme="minorHAnsi" w:cs="Arial"/>
                <w:sz w:val="22"/>
                <w:szCs w:val="22"/>
              </w:rPr>
              <w:t>tection in Humanitarian Action</w:t>
            </w:r>
          </w:p>
          <w:p w:rsidR="00D67FBA" w:rsidRPr="007B2CBA" w:rsidRDefault="00D67FBA" w:rsidP="0074417A">
            <w:pPr>
              <w:spacing w:before="120"/>
              <w:rPr>
                <w:rFonts w:asciiTheme="minorHAnsi" w:hAnsiTheme="minorHAnsi" w:cs="Arial"/>
                <w:color w:val="0070C0"/>
                <w:sz w:val="22"/>
                <w:szCs w:val="22"/>
              </w:rPr>
            </w:pPr>
          </w:p>
        </w:tc>
      </w:tr>
      <w:tr w:rsidR="00364F8F" w:rsidRPr="007B2CBA" w:rsidTr="001C28C6">
        <w:trPr>
          <w:cnfStyle w:val="000000100000" w:firstRow="0" w:lastRow="0" w:firstColumn="0" w:lastColumn="0" w:oddVBand="0" w:evenVBand="0" w:oddHBand="1" w:evenHBand="0" w:firstRowFirstColumn="0" w:firstRowLastColumn="0" w:lastRowFirstColumn="0" w:lastRowLastColumn="0"/>
          <w:trHeight w:val="895"/>
        </w:trPr>
        <w:tc>
          <w:tcPr>
            <w:cnfStyle w:val="000010000000" w:firstRow="0" w:lastRow="0" w:firstColumn="0" w:lastColumn="0" w:oddVBand="1" w:evenVBand="0" w:oddHBand="0" w:evenHBand="0" w:firstRowFirstColumn="0" w:firstRowLastColumn="0" w:lastRowFirstColumn="0" w:lastRowLastColumn="0"/>
            <w:tcW w:w="2453" w:type="dxa"/>
            <w:tcBorders>
              <w:top w:val="single" w:sz="18" w:space="0" w:color="0070C0"/>
              <w:left w:val="single" w:sz="18" w:space="0" w:color="0070C0"/>
              <w:bottom w:val="single" w:sz="18" w:space="0" w:color="0070C0"/>
              <w:right w:val="single" w:sz="18" w:space="0" w:color="0070C0"/>
            </w:tcBorders>
          </w:tcPr>
          <w:p w:rsidR="008654A1" w:rsidRPr="007B2CBA" w:rsidRDefault="008654A1" w:rsidP="008654A1">
            <w:pPr>
              <w:spacing w:before="120" w:after="120"/>
              <w:rPr>
                <w:rFonts w:asciiTheme="minorHAnsi" w:hAnsiTheme="minorHAnsi" w:cs="Arial"/>
                <w:color w:val="0070C0"/>
                <w:sz w:val="22"/>
                <w:szCs w:val="22"/>
              </w:rPr>
            </w:pPr>
            <w:r w:rsidRPr="007B2CBA">
              <w:rPr>
                <w:rFonts w:asciiTheme="minorHAnsi" w:hAnsiTheme="minorHAnsi" w:cs="Arial"/>
                <w:color w:val="0070C0"/>
                <w:sz w:val="22"/>
                <w:szCs w:val="22"/>
              </w:rPr>
              <w:t>RESOURCE(S):</w:t>
            </w:r>
          </w:p>
          <w:p w:rsidR="008654A1" w:rsidRPr="007B2CBA" w:rsidRDefault="008654A1" w:rsidP="008654A1">
            <w:pPr>
              <w:ind w:left="459" w:hanging="425"/>
              <w:rPr>
                <w:rFonts w:asciiTheme="minorHAnsi" w:hAnsiTheme="minorHAnsi"/>
                <w:sz w:val="22"/>
                <w:szCs w:val="22"/>
              </w:rPr>
            </w:pPr>
          </w:p>
        </w:tc>
        <w:tc>
          <w:tcPr>
            <w:tcW w:w="8320" w:type="dxa"/>
            <w:gridSpan w:val="3"/>
            <w:tcBorders>
              <w:top w:val="single" w:sz="18" w:space="0" w:color="0070C0"/>
              <w:left w:val="single" w:sz="18" w:space="0" w:color="0070C0"/>
              <w:bottom w:val="single" w:sz="18" w:space="0" w:color="0070C0"/>
              <w:right w:val="single" w:sz="18" w:space="0" w:color="0070C0"/>
            </w:tcBorders>
          </w:tcPr>
          <w:p w:rsidR="007B2CBA" w:rsidRDefault="00793699" w:rsidP="007B2CBA">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Copies of the </w:t>
            </w:r>
            <w:r w:rsidR="00D67FBA">
              <w:rPr>
                <w:rFonts w:asciiTheme="minorHAnsi" w:hAnsiTheme="minorHAnsi" w:cs="Arial"/>
                <w:sz w:val="22"/>
                <w:szCs w:val="22"/>
              </w:rPr>
              <w:t>CPMS for each participant</w:t>
            </w:r>
          </w:p>
          <w:p w:rsidR="00D67FBA" w:rsidRDefault="00D67FBA" w:rsidP="007B2CBA">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Copies of </w:t>
            </w:r>
            <w:r w:rsidRPr="00D67FBA">
              <w:rPr>
                <w:rFonts w:asciiTheme="minorHAnsi" w:hAnsiTheme="minorHAnsi" w:cs="Arial"/>
                <w:sz w:val="22"/>
                <w:szCs w:val="22"/>
                <w:u w:val="single"/>
              </w:rPr>
              <w:t>one</w:t>
            </w:r>
            <w:r>
              <w:rPr>
                <w:rFonts w:asciiTheme="minorHAnsi" w:hAnsiTheme="minorHAnsi" w:cs="Arial"/>
                <w:sz w:val="22"/>
                <w:szCs w:val="22"/>
              </w:rPr>
              <w:t xml:space="preserve"> selected Briefing Note on the Mainstreaming Standards for each participants</w:t>
            </w:r>
          </w:p>
          <w:p w:rsidR="00506428" w:rsidRPr="00793699" w:rsidRDefault="00793699" w:rsidP="00793699">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Flip chart and markers</w:t>
            </w:r>
          </w:p>
        </w:tc>
      </w:tr>
    </w:tbl>
    <w:p w:rsidR="001C28C6" w:rsidRPr="007B2CBA" w:rsidRDefault="001C28C6" w:rsidP="00953317">
      <w:pPr>
        <w:spacing w:line="288" w:lineRule="auto"/>
        <w:jc w:val="center"/>
        <w:rPr>
          <w:rFonts w:asciiTheme="minorHAnsi" w:hAnsiTheme="minorHAnsi" w:cs="Arial"/>
          <w:color w:val="0070C0"/>
          <w:sz w:val="22"/>
          <w:szCs w:val="22"/>
          <w:u w:val="single"/>
        </w:rPr>
      </w:pPr>
    </w:p>
    <w:p w:rsidR="001C28C6" w:rsidRPr="007B2CBA" w:rsidRDefault="001C28C6">
      <w:pPr>
        <w:spacing w:after="200" w:line="276" w:lineRule="auto"/>
        <w:rPr>
          <w:rFonts w:asciiTheme="minorHAnsi" w:hAnsiTheme="minorHAnsi" w:cs="Arial"/>
          <w:color w:val="0070C0"/>
          <w:sz w:val="22"/>
          <w:szCs w:val="22"/>
          <w:u w:val="single"/>
        </w:rPr>
      </w:pPr>
      <w:r w:rsidRPr="007B2CBA">
        <w:rPr>
          <w:rFonts w:asciiTheme="minorHAnsi" w:hAnsiTheme="minorHAnsi" w:cs="Arial"/>
          <w:color w:val="0070C0"/>
          <w:sz w:val="22"/>
          <w:szCs w:val="22"/>
          <w:u w:val="single"/>
        </w:rPr>
        <w:br w:type="page"/>
      </w:r>
    </w:p>
    <w:p w:rsidR="00101A5D" w:rsidRPr="007B2CBA" w:rsidRDefault="00C3105E" w:rsidP="00953317">
      <w:pPr>
        <w:spacing w:line="288" w:lineRule="auto"/>
        <w:jc w:val="center"/>
        <w:rPr>
          <w:rFonts w:asciiTheme="minorHAnsi" w:hAnsiTheme="minorHAnsi" w:cs="Arial"/>
          <w:color w:val="0070C0"/>
          <w:sz w:val="22"/>
          <w:szCs w:val="22"/>
          <w:u w:val="single"/>
        </w:rPr>
      </w:pPr>
      <w:r w:rsidRPr="007B2CBA">
        <w:rPr>
          <w:rFonts w:asciiTheme="minorHAnsi" w:hAnsiTheme="minorHAnsi" w:cs="Arial"/>
          <w:color w:val="0070C0"/>
          <w:sz w:val="22"/>
          <w:szCs w:val="22"/>
          <w:u w:val="single"/>
        </w:rPr>
        <w:lastRenderedPageBreak/>
        <w:t xml:space="preserve">SESSION </w:t>
      </w:r>
      <w:r w:rsidR="00D67FBA">
        <w:rPr>
          <w:rFonts w:asciiTheme="minorHAnsi" w:hAnsiTheme="minorHAnsi" w:cs="Arial"/>
          <w:color w:val="FF0000"/>
          <w:sz w:val="22"/>
          <w:szCs w:val="22"/>
          <w:u w:val="single"/>
        </w:rPr>
        <w:t>7</w:t>
      </w:r>
      <w:r w:rsidR="007769F8" w:rsidRPr="007B2CBA">
        <w:rPr>
          <w:rFonts w:asciiTheme="minorHAnsi" w:hAnsiTheme="minorHAnsi" w:cs="Arial"/>
          <w:color w:val="0070C0"/>
          <w:sz w:val="22"/>
          <w:szCs w:val="22"/>
          <w:u w:val="single"/>
        </w:rPr>
        <w:t xml:space="preserve"> – LESSON PLAN –</w:t>
      </w:r>
    </w:p>
    <w:p w:rsidR="00CB78EB" w:rsidRPr="007B2CBA" w:rsidRDefault="00D67FBA" w:rsidP="00CB78EB">
      <w:pPr>
        <w:jc w:val="center"/>
        <w:rPr>
          <w:rFonts w:asciiTheme="minorHAnsi" w:hAnsiTheme="minorHAnsi" w:cs="Arial"/>
          <w:color w:val="0070C0"/>
          <w:sz w:val="22"/>
          <w:szCs w:val="22"/>
          <w:u w:val="single"/>
        </w:rPr>
      </w:pPr>
      <w:r>
        <w:rPr>
          <w:rFonts w:asciiTheme="minorHAnsi" w:hAnsiTheme="minorHAnsi" w:cs="Arial"/>
          <w:color w:val="0070C0"/>
          <w:sz w:val="22"/>
          <w:szCs w:val="22"/>
          <w:u w:val="single"/>
        </w:rPr>
        <w:t>MAINSTREAMING STANDARDS</w:t>
      </w:r>
    </w:p>
    <w:p w:rsidR="00BD16F6" w:rsidRPr="007B2CBA" w:rsidRDefault="00BD16F6">
      <w:pPr>
        <w:rPr>
          <w:rFonts w:asciiTheme="minorHAnsi" w:hAnsiTheme="minorHAnsi"/>
          <w:sz w:val="22"/>
          <w:szCs w:val="22"/>
        </w:rPr>
      </w:pP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7153"/>
        <w:gridCol w:w="1626"/>
      </w:tblGrid>
      <w:tr w:rsidR="007769F8" w:rsidRPr="007B2CBA" w:rsidTr="003302F7">
        <w:trPr>
          <w:trHeight w:val="843"/>
          <w:jc w:val="center"/>
        </w:trPr>
        <w:tc>
          <w:tcPr>
            <w:tcW w:w="1549" w:type="dxa"/>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7769F8" w:rsidP="0015529A">
            <w:pPr>
              <w:pStyle w:val="DHSHeadingC"/>
              <w:jc w:val="center"/>
              <w:rPr>
                <w:rFonts w:asciiTheme="minorHAnsi" w:hAnsiTheme="minorHAnsi"/>
                <w:color w:val="0070C0"/>
                <w:sz w:val="22"/>
                <w:szCs w:val="22"/>
              </w:rPr>
            </w:pPr>
            <w:r w:rsidRPr="007B2CBA">
              <w:rPr>
                <w:rFonts w:asciiTheme="minorHAnsi" w:hAnsiTheme="minorHAnsi"/>
                <w:color w:val="0070C0"/>
                <w:sz w:val="22"/>
                <w:szCs w:val="22"/>
              </w:rPr>
              <w:t>TIME</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D67FBA" w:rsidP="00BD16F6">
            <w:pPr>
              <w:pStyle w:val="DHSHeadingC"/>
              <w:rPr>
                <w:rFonts w:asciiTheme="minorHAnsi" w:hAnsiTheme="minorHAnsi"/>
                <w:color w:val="0070C0"/>
                <w:sz w:val="22"/>
                <w:szCs w:val="22"/>
              </w:rPr>
            </w:pPr>
            <w:r>
              <w:rPr>
                <w:rFonts w:asciiTheme="minorHAnsi" w:hAnsiTheme="minorHAnsi"/>
                <w:color w:val="0070C0"/>
                <w:sz w:val="22"/>
                <w:szCs w:val="22"/>
              </w:rPr>
              <w:t>2</w:t>
            </w:r>
            <w:r w:rsidR="00E44837" w:rsidRPr="007B2CBA">
              <w:rPr>
                <w:rFonts w:asciiTheme="minorHAnsi" w:hAnsiTheme="minorHAnsi"/>
                <w:color w:val="0070C0"/>
                <w:sz w:val="22"/>
                <w:szCs w:val="22"/>
              </w:rPr>
              <w:t>0</w:t>
            </w:r>
            <w:r w:rsidR="007769F8" w:rsidRPr="007B2CBA">
              <w:rPr>
                <w:rFonts w:asciiTheme="minorHAnsi" w:hAnsiTheme="minorHAnsi"/>
                <w:color w:val="0070C0"/>
                <w:sz w:val="22"/>
                <w:szCs w:val="22"/>
              </w:rPr>
              <w:t xml:space="preserve"> MIN</w:t>
            </w:r>
          </w:p>
        </w:tc>
      </w:tr>
      <w:tr w:rsidR="009F608B" w:rsidRPr="007B2CBA" w:rsidTr="004C35D6">
        <w:trPr>
          <w:jc w:val="center"/>
        </w:trPr>
        <w:tc>
          <w:tcPr>
            <w:tcW w:w="10755" w:type="dxa"/>
            <w:gridSpan w:val="4"/>
            <w:tcBorders>
              <w:left w:val="single" w:sz="18" w:space="0" w:color="0070C0"/>
              <w:right w:val="single" w:sz="18" w:space="0" w:color="0070C0"/>
            </w:tcBorders>
            <w:shd w:val="pct70" w:color="auto" w:fill="auto"/>
          </w:tcPr>
          <w:p w:rsidR="009F608B" w:rsidRPr="007B2CBA" w:rsidRDefault="009F608B"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7B2CBA">
              <w:rPr>
                <w:rFonts w:asciiTheme="minorHAnsi" w:hAnsiTheme="minorHAnsi"/>
                <w:b/>
                <w:color w:val="FF0000"/>
                <w:szCs w:val="22"/>
              </w:rPr>
              <w:t>* RESOURCES REMINDER *</w:t>
            </w:r>
          </w:p>
        </w:tc>
      </w:tr>
      <w:tr w:rsidR="009F608B" w:rsidRPr="007B2CBA" w:rsidTr="004C35D6">
        <w:trPr>
          <w:trHeight w:val="669"/>
          <w:jc w:val="center"/>
        </w:trPr>
        <w:tc>
          <w:tcPr>
            <w:tcW w:w="1549" w:type="dxa"/>
            <w:tcBorders>
              <w:top w:val="single" w:sz="18" w:space="0" w:color="0070C0"/>
              <w:left w:val="single" w:sz="18" w:space="0" w:color="0070C0"/>
              <w:bottom w:val="single" w:sz="18" w:space="0" w:color="0070C0"/>
              <w:right w:val="single" w:sz="18" w:space="0" w:color="0070C0"/>
            </w:tcBorders>
          </w:tcPr>
          <w:p w:rsidR="009F608B" w:rsidRPr="007B2CBA" w:rsidRDefault="009F608B" w:rsidP="00DA3FB6">
            <w:pPr>
              <w:pStyle w:val="TableText"/>
              <w:spacing w:before="80" w:after="80" w:line="240" w:lineRule="auto"/>
              <w:jc w:val="center"/>
              <w:rPr>
                <w:rFonts w:asciiTheme="minorHAnsi" w:hAnsiTheme="minorHAnsi" w:cs="Arial"/>
                <w:szCs w:val="22"/>
              </w:rPr>
            </w:pP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93699" w:rsidRDefault="00D67FBA" w:rsidP="00793699">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Have a hand-out of a Briefing Note on one of the mainstreaming Standards for each participant. The Standard to be discussed should be selected in advance by the facilitators based on what would be most relevant for the participants</w:t>
            </w:r>
            <w:r w:rsidR="000F5243">
              <w:rPr>
                <w:rFonts w:asciiTheme="minorHAnsi" w:hAnsiTheme="minorHAnsi" w:cs="Arial"/>
                <w:szCs w:val="22"/>
              </w:rPr>
              <w:t>.</w:t>
            </w:r>
            <w:r w:rsidR="00793699" w:rsidRPr="00CA41DB">
              <w:rPr>
                <w:rFonts w:asciiTheme="minorHAnsi" w:hAnsiTheme="minorHAnsi" w:cs="Arial"/>
                <w:szCs w:val="22"/>
              </w:rPr>
              <w:t xml:space="preserve"> </w:t>
            </w:r>
          </w:p>
          <w:p w:rsidR="000F5243" w:rsidRPr="00D67FBA" w:rsidRDefault="00793699" w:rsidP="00D67FBA">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Ensure each participant has a copy of the CPMS handbook with them</w:t>
            </w:r>
            <w:r w:rsidR="000F5243">
              <w:rPr>
                <w:rFonts w:asciiTheme="minorHAnsi" w:hAnsiTheme="minorHAnsi" w:cs="Arial"/>
                <w:szCs w:val="22"/>
              </w:rPr>
              <w:t>.</w:t>
            </w: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INTRODUCTION</w:t>
            </w:r>
          </w:p>
        </w:tc>
      </w:tr>
      <w:tr w:rsidR="007769F8" w:rsidRPr="007B2CBA" w:rsidTr="005E3FB5">
        <w:trPr>
          <w:trHeight w:val="534"/>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7B2CBA" w:rsidRDefault="00EA1C53" w:rsidP="004C35D6">
            <w:pPr>
              <w:pStyle w:val="TableText"/>
              <w:spacing w:before="80" w:after="80" w:line="240" w:lineRule="auto"/>
              <w:rPr>
                <w:rFonts w:asciiTheme="minorHAnsi" w:hAnsiTheme="minorHAnsi" w:cs="Arial"/>
                <w:szCs w:val="22"/>
              </w:rPr>
            </w:pPr>
            <w:r w:rsidRPr="007B2CBA">
              <w:rPr>
                <w:rFonts w:asciiTheme="minorHAnsi" w:hAnsiTheme="minorHAnsi" w:cs="Arial"/>
                <w:szCs w:val="22"/>
              </w:rPr>
              <w:t>2</w:t>
            </w:r>
            <w:r w:rsidR="00E76139" w:rsidRPr="007B2CBA">
              <w:rPr>
                <w:rFonts w:asciiTheme="minorHAnsi" w:hAnsiTheme="minorHAnsi" w:cs="Arial"/>
                <w:szCs w:val="22"/>
              </w:rPr>
              <w:t xml:space="preserve"> </w:t>
            </w:r>
            <w:r w:rsidR="007769F8" w:rsidRPr="007B2CBA">
              <w:rPr>
                <w:rFonts w:asciiTheme="minorHAnsi" w:hAnsiTheme="minorHAnsi" w:cs="Arial"/>
                <w:szCs w:val="22"/>
              </w:rPr>
              <w:t>min</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D67FBA" w:rsidP="00793699">
            <w:pPr>
              <w:pStyle w:val="TableText"/>
              <w:numPr>
                <w:ilvl w:val="0"/>
                <w:numId w:val="5"/>
              </w:numPr>
              <w:tabs>
                <w:tab w:val="clear" w:pos="720"/>
                <w:tab w:val="num" w:pos="272"/>
              </w:tabs>
              <w:spacing w:before="80" w:after="80" w:line="240" w:lineRule="auto"/>
              <w:ind w:left="249" w:hanging="249"/>
              <w:rPr>
                <w:rFonts w:asciiTheme="minorHAnsi" w:hAnsiTheme="minorHAnsi" w:cs="Arial"/>
                <w:szCs w:val="22"/>
              </w:rPr>
            </w:pPr>
            <w:r>
              <w:rPr>
                <w:rFonts w:asciiTheme="minorHAnsi" w:hAnsiTheme="minorHAnsi" w:cs="Arial"/>
                <w:szCs w:val="22"/>
              </w:rPr>
              <w:t xml:space="preserve">Before ending the day, we will look at one category of the CPMS in more depth.   The last category of Standards is on Mainstreaming Child Protection into other humanitarian sectors. </w:t>
            </w:r>
            <w:r w:rsidR="00BA0CD4">
              <w:rPr>
                <w:rFonts w:asciiTheme="minorHAnsi" w:hAnsiTheme="minorHAnsi" w:cs="Arial"/>
                <w:szCs w:val="22"/>
              </w:rPr>
              <w:t xml:space="preserve">   </w:t>
            </w: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Text"/>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BODY</w:t>
            </w:r>
          </w:p>
        </w:tc>
      </w:tr>
      <w:tr w:rsidR="007769F8" w:rsidRPr="007B2CBA" w:rsidTr="003302F7">
        <w:trPr>
          <w:trHeight w:val="310"/>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7B2CBA" w:rsidRDefault="00BC60EC" w:rsidP="0066754B">
            <w:pPr>
              <w:pStyle w:val="TableText"/>
              <w:spacing w:before="80" w:after="80" w:line="240" w:lineRule="auto"/>
              <w:rPr>
                <w:rFonts w:asciiTheme="minorHAnsi" w:hAnsiTheme="minorHAnsi" w:cs="Arial"/>
                <w:szCs w:val="22"/>
              </w:rPr>
            </w:pPr>
            <w:r>
              <w:rPr>
                <w:rFonts w:asciiTheme="minorHAnsi" w:hAnsiTheme="minorHAnsi" w:cs="Arial"/>
                <w:szCs w:val="22"/>
              </w:rPr>
              <w:t>5</w:t>
            </w:r>
            <w:r w:rsidR="00CE5438" w:rsidRPr="007B2CBA">
              <w:rPr>
                <w:rFonts w:asciiTheme="minorHAnsi" w:hAnsiTheme="minorHAnsi" w:cs="Arial"/>
                <w:szCs w:val="22"/>
              </w:rPr>
              <w:t xml:space="preserve"> </w:t>
            </w:r>
            <w:r w:rsidR="007769F8" w:rsidRPr="007B2CBA">
              <w:rPr>
                <w:rFonts w:asciiTheme="minorHAnsi" w:hAnsiTheme="minorHAnsi" w:cs="Arial"/>
                <w:szCs w:val="22"/>
              </w:rPr>
              <w:t>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D67FBA" w:rsidP="004C35D6">
            <w:pPr>
              <w:pStyle w:val="TableText"/>
              <w:spacing w:before="80" w:after="80" w:line="240" w:lineRule="auto"/>
              <w:rPr>
                <w:rFonts w:asciiTheme="minorHAnsi" w:hAnsiTheme="minorHAnsi" w:cs="Arial"/>
                <w:szCs w:val="22"/>
              </w:rPr>
            </w:pPr>
            <w:r>
              <w:rPr>
                <w:rFonts w:asciiTheme="minorHAnsi" w:hAnsiTheme="minorHAnsi" w:cs="Arial"/>
                <w:szCs w:val="22"/>
              </w:rPr>
              <w:t>Read through the Mainstreaming Standards and one briefing note</w:t>
            </w:r>
          </w:p>
        </w:tc>
        <w:tc>
          <w:tcPr>
            <w:tcW w:w="1626" w:type="dxa"/>
            <w:tcBorders>
              <w:top w:val="single" w:sz="18" w:space="0" w:color="0070C0"/>
              <w:left w:val="single" w:sz="18" w:space="0" w:color="0070C0"/>
              <w:bottom w:val="single" w:sz="18" w:space="0" w:color="0070C0"/>
              <w:right w:val="single" w:sz="18" w:space="0" w:color="0070C0"/>
            </w:tcBorders>
          </w:tcPr>
          <w:p w:rsidR="007769F8" w:rsidRPr="007B2CBA" w:rsidRDefault="007769F8" w:rsidP="004C35D6">
            <w:pPr>
              <w:pStyle w:val="Tablehangingindent1"/>
              <w:spacing w:before="80" w:after="80" w:line="240" w:lineRule="auto"/>
              <w:rPr>
                <w:rFonts w:asciiTheme="minorHAnsi" w:hAnsiTheme="minorHAnsi" w:cs="Arial"/>
                <w:szCs w:val="22"/>
              </w:rPr>
            </w:pPr>
          </w:p>
        </w:tc>
      </w:tr>
      <w:tr w:rsidR="0066754B"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66754B" w:rsidRPr="007B2CBA" w:rsidRDefault="00D67FBA" w:rsidP="004C35D6">
            <w:pPr>
              <w:pStyle w:val="TableText"/>
              <w:spacing w:before="80" w:after="80" w:line="240" w:lineRule="auto"/>
              <w:rPr>
                <w:rFonts w:asciiTheme="minorHAnsi" w:hAnsiTheme="minorHAnsi" w:cs="Arial"/>
                <w:szCs w:val="22"/>
              </w:rPr>
            </w:pPr>
            <w:r>
              <w:rPr>
                <w:rFonts w:asciiTheme="minorHAnsi" w:hAnsiTheme="minorHAnsi" w:cs="Arial"/>
                <w:szCs w:val="22"/>
              </w:rPr>
              <w:t>10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66754B" w:rsidRPr="007B2CBA" w:rsidRDefault="00D67FBA" w:rsidP="00601B1E">
            <w:pPr>
              <w:pStyle w:val="TableText"/>
              <w:spacing w:before="80" w:after="80" w:line="240" w:lineRule="auto"/>
              <w:rPr>
                <w:rFonts w:asciiTheme="minorHAnsi" w:hAnsiTheme="minorHAnsi" w:cs="Arial"/>
                <w:szCs w:val="22"/>
              </w:rPr>
            </w:pPr>
            <w:r>
              <w:rPr>
                <w:rFonts w:asciiTheme="minorHAnsi" w:hAnsiTheme="minorHAnsi" w:cs="Arial"/>
                <w:szCs w:val="22"/>
              </w:rPr>
              <w:t xml:space="preserve">Group discussion on the </w:t>
            </w:r>
            <w:r w:rsidR="00D40C42">
              <w:rPr>
                <w:rFonts w:asciiTheme="minorHAnsi" w:hAnsiTheme="minorHAnsi" w:cs="Arial"/>
                <w:szCs w:val="22"/>
              </w:rPr>
              <w:t xml:space="preserve">Mainstreaming </w:t>
            </w:r>
            <w:r>
              <w:rPr>
                <w:rFonts w:asciiTheme="minorHAnsi" w:hAnsiTheme="minorHAnsi" w:cs="Arial"/>
                <w:szCs w:val="22"/>
              </w:rPr>
              <w:t>Standards</w:t>
            </w:r>
          </w:p>
        </w:tc>
        <w:tc>
          <w:tcPr>
            <w:tcW w:w="1626" w:type="dxa"/>
            <w:tcBorders>
              <w:top w:val="single" w:sz="18" w:space="0" w:color="0070C0"/>
              <w:left w:val="single" w:sz="18" w:space="0" w:color="0070C0"/>
              <w:bottom w:val="single" w:sz="18" w:space="0" w:color="0070C0"/>
              <w:right w:val="single" w:sz="18" w:space="0" w:color="0070C0"/>
            </w:tcBorders>
          </w:tcPr>
          <w:p w:rsidR="0066754B" w:rsidRPr="007B2CBA" w:rsidRDefault="0066754B" w:rsidP="004C35D6">
            <w:pPr>
              <w:pStyle w:val="Tablehangingindent1"/>
              <w:spacing w:before="80" w:after="80" w:line="240" w:lineRule="auto"/>
              <w:rPr>
                <w:rFonts w:asciiTheme="minorHAnsi" w:hAnsiTheme="minorHAnsi" w:cs="Arial"/>
                <w:szCs w:val="22"/>
              </w:rPr>
            </w:pP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hangingindent1"/>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CONCLUSION</w:t>
            </w:r>
          </w:p>
        </w:tc>
      </w:tr>
      <w:tr w:rsidR="00235AF0" w:rsidRPr="007B2CBA" w:rsidTr="003302F7">
        <w:trPr>
          <w:jc w:val="center"/>
        </w:trPr>
        <w:tc>
          <w:tcPr>
            <w:tcW w:w="1549" w:type="dxa"/>
            <w:vMerge w:val="restart"/>
            <w:tcBorders>
              <w:top w:val="single" w:sz="18" w:space="0" w:color="0070C0"/>
              <w:left w:val="single" w:sz="18" w:space="0" w:color="0070C0"/>
              <w:right w:val="single" w:sz="18" w:space="0" w:color="0070C0"/>
            </w:tcBorders>
          </w:tcPr>
          <w:p w:rsidR="00235AF0" w:rsidRPr="007B2CBA" w:rsidRDefault="00235AF0" w:rsidP="004C35D6">
            <w:pPr>
              <w:pStyle w:val="TableText"/>
              <w:spacing w:before="80" w:after="80" w:line="240" w:lineRule="auto"/>
              <w:rPr>
                <w:rFonts w:asciiTheme="minorHAnsi" w:hAnsiTheme="minorHAnsi" w:cs="Arial"/>
                <w:szCs w:val="22"/>
              </w:rPr>
            </w:pPr>
            <w:r w:rsidRPr="007B2CBA">
              <w:rPr>
                <w:rFonts w:asciiTheme="minorHAnsi" w:hAnsiTheme="minorHAnsi" w:cs="Arial"/>
                <w:szCs w:val="22"/>
              </w:rPr>
              <w:t>3 min</w:t>
            </w:r>
          </w:p>
          <w:p w:rsidR="00235AF0" w:rsidRPr="007B2CBA"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7B2CBA" w:rsidRDefault="00235AF0"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O</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7B2CBA" w:rsidRDefault="00BC60EC" w:rsidP="00BC60EC">
            <w:pPr>
              <w:pStyle w:val="Tablehangingindent1"/>
              <w:spacing w:before="80" w:after="80" w:line="240" w:lineRule="auto"/>
              <w:ind w:left="0" w:firstLine="0"/>
              <w:rPr>
                <w:rFonts w:asciiTheme="minorHAnsi" w:hAnsiTheme="minorHAnsi" w:cs="Arial"/>
                <w:szCs w:val="22"/>
                <w:highlight w:val="yellow"/>
              </w:rPr>
            </w:pPr>
            <w:r>
              <w:rPr>
                <w:rFonts w:asciiTheme="minorHAnsi" w:hAnsiTheme="minorHAnsi" w:cs="Arial"/>
                <w:szCs w:val="22"/>
              </w:rPr>
              <w:t xml:space="preserve">Mainstreaming child protection means </w:t>
            </w:r>
            <w:r w:rsidRPr="00BC60EC">
              <w:rPr>
                <w:rFonts w:asciiTheme="minorHAnsi" w:hAnsiTheme="minorHAnsi" w:cs="Arial"/>
                <w:szCs w:val="22"/>
              </w:rPr>
              <w:t xml:space="preserve">child protection considerations inform all aspects of humanitarian action to protect children from harm.  </w:t>
            </w:r>
            <w:r>
              <w:rPr>
                <w:rFonts w:asciiTheme="minorHAnsi" w:hAnsiTheme="minorHAnsi" w:cs="Arial"/>
                <w:szCs w:val="22"/>
              </w:rPr>
              <w:t xml:space="preserve">It </w:t>
            </w:r>
            <w:r w:rsidRPr="00BC60EC">
              <w:rPr>
                <w:rFonts w:asciiTheme="minorHAnsi" w:hAnsiTheme="minorHAnsi" w:cs="Arial"/>
                <w:szCs w:val="22"/>
              </w:rPr>
              <w:t>helps to minimise instances in which risks to children are inadvertently exacerbated by programmes designed without proper consideration of children’s safety</w:t>
            </w:r>
            <w:r>
              <w:rPr>
                <w:rFonts w:asciiTheme="minorHAnsi" w:hAnsiTheme="minorHAnsi" w:cs="Arial"/>
                <w:szCs w:val="22"/>
              </w:rPr>
              <w:t xml:space="preserve"> or wellbeing.  M</w:t>
            </w:r>
            <w:r w:rsidRPr="00BC60EC">
              <w:rPr>
                <w:rFonts w:asciiTheme="minorHAnsi" w:hAnsiTheme="minorHAnsi" w:cs="Arial"/>
                <w:szCs w:val="22"/>
              </w:rPr>
              <w:t>ainstreaming child protection is part of compliance with the ‘do no harm’ principle.</w:t>
            </w:r>
          </w:p>
        </w:tc>
      </w:tr>
      <w:tr w:rsidR="00235AF0" w:rsidRPr="007B2CBA" w:rsidTr="003302F7">
        <w:trPr>
          <w:jc w:val="center"/>
        </w:trPr>
        <w:tc>
          <w:tcPr>
            <w:tcW w:w="1549" w:type="dxa"/>
            <w:vMerge/>
            <w:tcBorders>
              <w:left w:val="single" w:sz="18" w:space="0" w:color="0070C0"/>
              <w:right w:val="single" w:sz="18" w:space="0" w:color="0070C0"/>
            </w:tcBorders>
          </w:tcPr>
          <w:p w:rsidR="00235AF0" w:rsidRPr="007B2CBA"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7B2CBA" w:rsidRDefault="00235AF0"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7B2CBA" w:rsidRDefault="00BC60EC" w:rsidP="00BB4D54">
            <w:pPr>
              <w:pStyle w:val="Tablehangingindent1"/>
              <w:spacing w:before="80" w:after="80" w:line="240" w:lineRule="auto"/>
              <w:ind w:left="25" w:firstLine="0"/>
              <w:rPr>
                <w:rFonts w:asciiTheme="minorHAnsi" w:hAnsiTheme="minorHAnsi" w:cs="Arial"/>
                <w:szCs w:val="22"/>
                <w:highlight w:val="yellow"/>
              </w:rPr>
            </w:pPr>
            <w:r>
              <w:rPr>
                <w:rFonts w:asciiTheme="minorHAnsi" w:hAnsiTheme="minorHAnsi" w:cs="Arial"/>
                <w:szCs w:val="22"/>
              </w:rPr>
              <w:t xml:space="preserve">The mainstreaming </w:t>
            </w:r>
            <w:r w:rsidRPr="00BC60EC">
              <w:rPr>
                <w:rFonts w:asciiTheme="minorHAnsi" w:hAnsiTheme="minorHAnsi" w:cs="Arial"/>
                <w:szCs w:val="22"/>
              </w:rPr>
              <w:t xml:space="preserve">standards </w:t>
            </w:r>
            <w:r>
              <w:rPr>
                <w:rFonts w:asciiTheme="minorHAnsi" w:hAnsiTheme="minorHAnsi" w:cs="Arial"/>
                <w:szCs w:val="22"/>
              </w:rPr>
              <w:t xml:space="preserve">are to be used by both child protection and other sector workers.  There are key actions for both workers to undertake to mainstream child protection and should be implemented in collaboration together. </w:t>
            </w:r>
          </w:p>
        </w:tc>
      </w:tr>
      <w:tr w:rsidR="00235AF0" w:rsidRPr="007B2CBA" w:rsidTr="00D67FBA">
        <w:trPr>
          <w:trHeight w:val="435"/>
          <w:jc w:val="center"/>
        </w:trPr>
        <w:tc>
          <w:tcPr>
            <w:tcW w:w="1549" w:type="dxa"/>
            <w:vMerge/>
            <w:tcBorders>
              <w:left w:val="single" w:sz="18" w:space="0" w:color="0070C0"/>
              <w:bottom w:val="single" w:sz="12" w:space="0" w:color="800000"/>
              <w:right w:val="single" w:sz="18" w:space="0" w:color="0070C0"/>
            </w:tcBorders>
          </w:tcPr>
          <w:p w:rsidR="00235AF0" w:rsidRPr="007B2CBA"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2" w:space="0" w:color="800000"/>
              <w:right w:val="single" w:sz="18" w:space="0" w:color="0070C0"/>
            </w:tcBorders>
            <w:shd w:val="clear" w:color="auto" w:fill="D9D9D9"/>
          </w:tcPr>
          <w:p w:rsidR="00235AF0" w:rsidRPr="007B2CBA" w:rsidRDefault="00235AF0"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gridSpan w:val="2"/>
            <w:tcBorders>
              <w:top w:val="single" w:sz="18" w:space="0" w:color="0070C0"/>
              <w:left w:val="single" w:sz="18" w:space="0" w:color="0070C0"/>
              <w:bottom w:val="single" w:sz="12" w:space="0" w:color="800000"/>
              <w:right w:val="single" w:sz="18" w:space="0" w:color="0070C0"/>
            </w:tcBorders>
          </w:tcPr>
          <w:p w:rsidR="00BC60EC" w:rsidRDefault="00BC60EC" w:rsidP="00097E3F">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Pr>
                <w:rFonts w:asciiTheme="minorHAnsi" w:hAnsiTheme="minorHAnsi" w:cs="Arial"/>
                <w:sz w:val="22"/>
                <w:szCs w:val="22"/>
              </w:rPr>
              <w:t>Tomorrow we will look at the Standards as a whole</w:t>
            </w:r>
            <w:r w:rsidR="004E4DE4">
              <w:rPr>
                <w:rFonts w:asciiTheme="minorHAnsi" w:hAnsiTheme="minorHAnsi" w:cs="Arial"/>
                <w:sz w:val="22"/>
                <w:szCs w:val="22"/>
              </w:rPr>
              <w:t xml:space="preserve"> for our context</w:t>
            </w:r>
            <w:r>
              <w:rPr>
                <w:rFonts w:asciiTheme="minorHAnsi" w:hAnsiTheme="minorHAnsi" w:cs="Arial"/>
                <w:sz w:val="22"/>
                <w:szCs w:val="22"/>
              </w:rPr>
              <w:t>.</w:t>
            </w:r>
          </w:p>
          <w:p w:rsidR="00235AF0" w:rsidRPr="007B2CBA" w:rsidRDefault="00097E3F" w:rsidP="00097E3F">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Pr>
                <w:rFonts w:asciiTheme="minorHAnsi" w:hAnsiTheme="minorHAnsi" w:cs="Arial"/>
                <w:sz w:val="22"/>
                <w:szCs w:val="22"/>
              </w:rPr>
              <w:t xml:space="preserve">   </w:t>
            </w:r>
          </w:p>
        </w:tc>
      </w:tr>
      <w:tr w:rsidR="00D67FBA" w:rsidRPr="007B2CBA" w:rsidTr="00D67FBA">
        <w:trPr>
          <w:trHeight w:val="435"/>
          <w:jc w:val="center"/>
        </w:trPr>
        <w:tc>
          <w:tcPr>
            <w:tcW w:w="10755" w:type="dxa"/>
            <w:gridSpan w:val="4"/>
            <w:tcBorders>
              <w:left w:val="single" w:sz="18" w:space="0" w:color="0070C0"/>
              <w:right w:val="single" w:sz="18" w:space="0" w:color="0070C0"/>
            </w:tcBorders>
            <w:shd w:val="clear" w:color="auto" w:fill="404040" w:themeFill="text1" w:themeFillTint="BF"/>
          </w:tcPr>
          <w:p w:rsidR="00D67FBA" w:rsidRPr="00D67FBA" w:rsidRDefault="00D67FBA" w:rsidP="00D67FBA">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r w:rsidRPr="00D67FBA">
              <w:rPr>
                <w:rFonts w:asciiTheme="minorHAnsi" w:hAnsiTheme="minorHAnsi"/>
                <w:color w:val="FFFFFF"/>
                <w:szCs w:val="22"/>
              </w:rPr>
              <w:t>DAY ONE CHECK OUT ACTIVITY</w:t>
            </w:r>
          </w:p>
        </w:tc>
      </w:tr>
      <w:tr w:rsidR="00D67FBA" w:rsidRPr="007B2CBA" w:rsidTr="007712FD">
        <w:trPr>
          <w:trHeight w:val="435"/>
          <w:jc w:val="center"/>
        </w:trPr>
        <w:tc>
          <w:tcPr>
            <w:tcW w:w="1549" w:type="dxa"/>
            <w:tcBorders>
              <w:left w:val="single" w:sz="18" w:space="0" w:color="0070C0"/>
              <w:bottom w:val="single" w:sz="18" w:space="0" w:color="0070C0"/>
              <w:right w:val="single" w:sz="18" w:space="0" w:color="0070C0"/>
            </w:tcBorders>
          </w:tcPr>
          <w:p w:rsidR="00D67FBA" w:rsidRPr="007B2CBA" w:rsidRDefault="00BC60EC" w:rsidP="004C35D6">
            <w:pPr>
              <w:pStyle w:val="TableText"/>
              <w:spacing w:before="80" w:after="80" w:line="240" w:lineRule="auto"/>
              <w:rPr>
                <w:rFonts w:asciiTheme="minorHAnsi" w:hAnsiTheme="minorHAnsi"/>
                <w:szCs w:val="22"/>
              </w:rPr>
            </w:pPr>
            <w:r>
              <w:rPr>
                <w:rFonts w:asciiTheme="minorHAnsi" w:hAnsiTheme="minorHAnsi"/>
                <w:szCs w:val="22"/>
              </w:rPr>
              <w:t>10 min</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D67FBA" w:rsidRDefault="00BC60EC" w:rsidP="00097E3F">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Pr>
                <w:rFonts w:asciiTheme="minorHAnsi" w:hAnsiTheme="minorHAnsi" w:cs="Arial"/>
                <w:sz w:val="22"/>
                <w:szCs w:val="22"/>
              </w:rPr>
              <w:t>Check out activity for Day One – What did you learn about the CPMS?</w:t>
            </w:r>
          </w:p>
          <w:p w:rsidR="00BC60EC" w:rsidRPr="007B2CBA" w:rsidRDefault="00BC60EC" w:rsidP="00097E3F">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tc>
      </w:tr>
    </w:tbl>
    <w:p w:rsidR="00FA5961" w:rsidRPr="007B2CBA" w:rsidRDefault="00FA5961">
      <w:pPr>
        <w:rPr>
          <w:rFonts w:asciiTheme="minorHAnsi" w:hAnsiTheme="minorHAnsi"/>
          <w:sz w:val="22"/>
          <w:szCs w:val="22"/>
        </w:rPr>
      </w:pPr>
    </w:p>
    <w:p w:rsidR="00FA5961" w:rsidRPr="007B2CBA" w:rsidRDefault="00FA5961">
      <w:pPr>
        <w:rPr>
          <w:rFonts w:asciiTheme="minorHAnsi" w:hAnsiTheme="minorHAnsi"/>
          <w:sz w:val="22"/>
          <w:szCs w:val="22"/>
        </w:rPr>
      </w:pPr>
    </w:p>
    <w:p w:rsidR="00CF6957" w:rsidRPr="007B2CBA" w:rsidRDefault="00CF6957">
      <w:pPr>
        <w:spacing w:after="200" w:line="276" w:lineRule="auto"/>
        <w:rPr>
          <w:rFonts w:asciiTheme="minorHAnsi" w:hAnsiTheme="minorHAnsi"/>
          <w:sz w:val="22"/>
          <w:szCs w:val="22"/>
        </w:rPr>
      </w:pPr>
      <w:r w:rsidRPr="007B2CBA">
        <w:rPr>
          <w:rFonts w:asciiTheme="minorHAnsi" w:hAnsiTheme="minorHAnsi"/>
          <w:sz w:val="22"/>
          <w:szCs w:val="22"/>
        </w:rPr>
        <w:br w:type="page"/>
      </w:r>
    </w:p>
    <w:p w:rsidR="00CB78EB" w:rsidRPr="007B2CBA" w:rsidRDefault="00AF1617" w:rsidP="00CB78EB">
      <w:pPr>
        <w:jc w:val="center"/>
        <w:rPr>
          <w:rFonts w:asciiTheme="minorHAnsi" w:hAnsiTheme="minorHAnsi" w:cs="Arial"/>
          <w:color w:val="0070C0"/>
          <w:sz w:val="22"/>
          <w:szCs w:val="22"/>
          <w:u w:val="single"/>
        </w:rPr>
      </w:pPr>
      <w:r w:rsidRPr="007B2CBA">
        <w:rPr>
          <w:rFonts w:asciiTheme="minorHAnsi" w:hAnsiTheme="minorHAnsi" w:cs="Arial"/>
          <w:b/>
          <w:color w:val="0070C0"/>
          <w:sz w:val="22"/>
          <w:szCs w:val="22"/>
        </w:rPr>
        <w:lastRenderedPageBreak/>
        <w:t xml:space="preserve">SESSION </w:t>
      </w:r>
      <w:r w:rsidR="00BC60EC">
        <w:rPr>
          <w:rFonts w:asciiTheme="minorHAnsi" w:hAnsiTheme="minorHAnsi" w:cs="Arial"/>
          <w:b/>
          <w:color w:val="0070C0"/>
          <w:sz w:val="22"/>
          <w:szCs w:val="22"/>
        </w:rPr>
        <w:t>7</w:t>
      </w:r>
      <w:r w:rsidRPr="007B2CBA">
        <w:rPr>
          <w:rFonts w:asciiTheme="minorHAnsi" w:hAnsiTheme="minorHAnsi" w:cs="Arial"/>
          <w:b/>
          <w:color w:val="0070C0"/>
          <w:sz w:val="22"/>
          <w:szCs w:val="22"/>
        </w:rPr>
        <w:t xml:space="preserve"> – NOTES FOR TRAINER – </w:t>
      </w:r>
      <w:r w:rsidR="00BC60EC">
        <w:rPr>
          <w:rFonts w:asciiTheme="minorHAnsi" w:hAnsiTheme="minorHAnsi" w:cs="Arial"/>
          <w:b/>
          <w:color w:val="0070C0"/>
          <w:sz w:val="22"/>
          <w:szCs w:val="22"/>
        </w:rPr>
        <w:t>MAINSTREAMING STANDARDS AND DAY ONE CHECK OUT</w:t>
      </w:r>
      <w:r w:rsidR="00097E3F">
        <w:rPr>
          <w:rFonts w:asciiTheme="minorHAnsi" w:hAnsiTheme="minorHAnsi" w:cs="Arial"/>
          <w:b/>
          <w:color w:val="0070C0"/>
          <w:sz w:val="22"/>
          <w:szCs w:val="22"/>
        </w:rPr>
        <w:t xml:space="preserve"> </w:t>
      </w:r>
      <w:r w:rsidR="00CB78EB" w:rsidRPr="007B2CBA">
        <w:rPr>
          <w:rFonts w:asciiTheme="minorHAnsi" w:hAnsiTheme="minorHAnsi" w:cs="Arial"/>
          <w:color w:val="0070C0"/>
          <w:sz w:val="22"/>
          <w:szCs w:val="22"/>
          <w:u w:val="single"/>
        </w:rPr>
        <w:t xml:space="preserve"> </w:t>
      </w:r>
    </w:p>
    <w:p w:rsidR="00AF1617" w:rsidRPr="007B2CBA" w:rsidRDefault="00AF1617">
      <w:pPr>
        <w:rPr>
          <w:rFonts w:asciiTheme="minorHAnsi" w:hAnsiTheme="minorHAnsi" w:cs="Arial"/>
          <w:b/>
          <w:color w:val="0070C0"/>
          <w:sz w:val="22"/>
          <w:szCs w:val="22"/>
        </w:rPr>
      </w:pPr>
    </w:p>
    <w:p w:rsidR="00126743" w:rsidRPr="007B2CBA" w:rsidRDefault="00126743" w:rsidP="00126743">
      <w:pPr>
        <w:rPr>
          <w:rFonts w:asciiTheme="minorHAnsi" w:hAnsiTheme="minorHAnsi" w:cs="Arial"/>
          <w:b/>
          <w:color w:val="0070C0"/>
          <w:sz w:val="22"/>
          <w:szCs w:val="22"/>
        </w:rPr>
      </w:pPr>
    </w:p>
    <w:tbl>
      <w:tblPr>
        <w:tblStyle w:val="LightGrid-Accent5"/>
        <w:tblW w:w="0" w:type="auto"/>
        <w:jc w:val="center"/>
        <w:shd w:val="clear" w:color="auto" w:fill="EEECE1" w:themeFill="background2"/>
        <w:tblLook w:val="01E0" w:firstRow="1" w:lastRow="1" w:firstColumn="1" w:lastColumn="1" w:noHBand="0" w:noVBand="0"/>
      </w:tblPr>
      <w:tblGrid>
        <w:gridCol w:w="9403"/>
      </w:tblGrid>
      <w:tr w:rsidR="00126743" w:rsidRPr="007B2CBA" w:rsidTr="004C35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03" w:type="dxa"/>
            <w:tcBorders>
              <w:top w:val="single" w:sz="12" w:space="0" w:color="0070C0"/>
              <w:left w:val="single" w:sz="12" w:space="0" w:color="0070C0"/>
              <w:bottom w:val="single" w:sz="12" w:space="0" w:color="0070C0"/>
              <w:right w:val="single" w:sz="12" w:space="0" w:color="0070C0"/>
            </w:tcBorders>
            <w:shd w:val="clear" w:color="auto" w:fill="EEECE1" w:themeFill="background2"/>
          </w:tcPr>
          <w:p w:rsidR="00126743" w:rsidRPr="007B2CBA" w:rsidRDefault="00126743" w:rsidP="004C35D6">
            <w:pPr>
              <w:pStyle w:val="DHSHeadingC"/>
              <w:outlineLvl w:val="0"/>
              <w:rPr>
                <w:rFonts w:asciiTheme="minorHAnsi" w:hAnsiTheme="minorHAnsi" w:cs="Arial"/>
                <w:b w:val="0"/>
                <w:bCs/>
                <w:color w:val="0070C0"/>
                <w:sz w:val="22"/>
                <w:szCs w:val="22"/>
              </w:rPr>
            </w:pPr>
            <w:r w:rsidRPr="007B2CBA">
              <w:rPr>
                <w:rFonts w:asciiTheme="minorHAnsi" w:hAnsiTheme="minorHAnsi" w:cs="Arial"/>
                <w:color w:val="0070C0"/>
                <w:sz w:val="22"/>
                <w:szCs w:val="22"/>
              </w:rPr>
              <w:t>LEARNING OUTCOMES</w:t>
            </w:r>
          </w:p>
          <w:p w:rsidR="00601B1E" w:rsidRPr="00BC60EC" w:rsidRDefault="00BC60EC" w:rsidP="00BC60EC">
            <w:pPr>
              <w:pStyle w:val="ListParagraph"/>
              <w:numPr>
                <w:ilvl w:val="0"/>
                <w:numId w:val="26"/>
              </w:numPr>
              <w:autoSpaceDE w:val="0"/>
              <w:autoSpaceDN w:val="0"/>
              <w:adjustRightInd w:val="0"/>
              <w:spacing w:line="288" w:lineRule="auto"/>
              <w:rPr>
                <w:rFonts w:asciiTheme="minorHAnsi" w:hAnsiTheme="minorHAnsi" w:cs="Arial"/>
                <w:b w:val="0"/>
                <w:sz w:val="22"/>
                <w:szCs w:val="22"/>
                <w:lang w:val="en-GB"/>
              </w:rPr>
            </w:pPr>
            <w:r w:rsidRPr="00BC60EC">
              <w:rPr>
                <w:rFonts w:asciiTheme="minorHAnsi" w:hAnsiTheme="minorHAnsi" w:cs="Arial"/>
                <w:b w:val="0"/>
                <w:sz w:val="22"/>
                <w:szCs w:val="22"/>
                <w:lang w:val="en-GB"/>
              </w:rPr>
              <w:t>To understand how to use the Mainstreaming Standards in the CPMS</w:t>
            </w:r>
          </w:p>
        </w:tc>
      </w:tr>
    </w:tbl>
    <w:p w:rsidR="00E83961" w:rsidRPr="007B2CBA" w:rsidRDefault="00E83961" w:rsidP="00554223">
      <w:pPr>
        <w:spacing w:line="288" w:lineRule="auto"/>
        <w:jc w:val="both"/>
        <w:rPr>
          <w:rFonts w:asciiTheme="minorHAnsi" w:hAnsiTheme="minorHAnsi" w:cs="Arial"/>
          <w:sz w:val="22"/>
          <w:szCs w:val="22"/>
        </w:rPr>
      </w:pPr>
    </w:p>
    <w:p w:rsidR="00097E3F" w:rsidRPr="00D40C42" w:rsidRDefault="00D40C42" w:rsidP="00097E3F">
      <w:pPr>
        <w:rPr>
          <w:rFonts w:asciiTheme="minorHAnsi" w:hAnsiTheme="minorHAnsi" w:cs="Arial"/>
          <w:sz w:val="22"/>
          <w:szCs w:val="22"/>
        </w:rPr>
      </w:pPr>
      <w:r w:rsidRPr="00D40C42">
        <w:rPr>
          <w:rFonts w:asciiTheme="minorHAnsi" w:hAnsiTheme="minorHAnsi" w:cs="Arial"/>
          <w:sz w:val="22"/>
          <w:szCs w:val="22"/>
        </w:rPr>
        <w:t xml:space="preserve">To prepare for the session, choose which Briefing Note to use for the session that may resonate with your participants and have enough copies for everyone.  The aim is to understand the purpose of mainstreaming standards generally, so it does not matter which briefing </w:t>
      </w:r>
      <w:r>
        <w:rPr>
          <w:rFonts w:asciiTheme="minorHAnsi" w:hAnsiTheme="minorHAnsi" w:cs="Arial"/>
          <w:sz w:val="22"/>
          <w:szCs w:val="22"/>
        </w:rPr>
        <w:t>note is cho</w:t>
      </w:r>
      <w:r w:rsidRPr="00D40C42">
        <w:rPr>
          <w:rFonts w:asciiTheme="minorHAnsi" w:hAnsiTheme="minorHAnsi" w:cs="Arial"/>
          <w:sz w:val="22"/>
          <w:szCs w:val="22"/>
        </w:rPr>
        <w:t>sen.  Ask all participants to have their copies of the CPMS handy for this section as they will be referring to it.</w:t>
      </w:r>
    </w:p>
    <w:p w:rsidR="00CB78EB" w:rsidRPr="00B83F6B" w:rsidRDefault="00CB78EB" w:rsidP="00601B1E">
      <w:pPr>
        <w:jc w:val="both"/>
        <w:rPr>
          <w:rFonts w:asciiTheme="minorHAnsi" w:hAnsiTheme="minorHAnsi" w:cs="Arial"/>
          <w:sz w:val="22"/>
          <w:szCs w:val="22"/>
        </w:rPr>
      </w:pPr>
    </w:p>
    <w:p w:rsidR="00B83F6B" w:rsidRDefault="00B83F6B" w:rsidP="00601B1E">
      <w:pPr>
        <w:jc w:val="both"/>
        <w:rPr>
          <w:rFonts w:asciiTheme="minorHAnsi" w:hAnsiTheme="minorHAnsi" w:cs="Arial"/>
          <w:b/>
          <w:color w:val="4F81BD" w:themeColor="accent1"/>
          <w:sz w:val="22"/>
          <w:szCs w:val="22"/>
        </w:rPr>
      </w:pPr>
      <w:r w:rsidRPr="00B83F6B">
        <w:rPr>
          <w:rFonts w:asciiTheme="minorHAnsi" w:hAnsiTheme="minorHAnsi" w:cs="Arial"/>
          <w:b/>
          <w:color w:val="4F81BD" w:themeColor="accent1"/>
          <w:sz w:val="22"/>
          <w:szCs w:val="22"/>
        </w:rPr>
        <w:t>PURPOSE OF ACTIVITY</w:t>
      </w:r>
    </w:p>
    <w:p w:rsidR="00BC60EC" w:rsidRDefault="00BC60EC" w:rsidP="00BC60EC">
      <w:pPr>
        <w:pStyle w:val="ListParagraph"/>
        <w:numPr>
          <w:ilvl w:val="0"/>
          <w:numId w:val="31"/>
        </w:numPr>
        <w:rPr>
          <w:rFonts w:asciiTheme="minorHAnsi" w:hAnsiTheme="minorHAnsi" w:cs="Arial"/>
          <w:sz w:val="22"/>
          <w:szCs w:val="22"/>
        </w:rPr>
      </w:pPr>
      <w:r w:rsidRPr="0017231F">
        <w:rPr>
          <w:rFonts w:asciiTheme="minorHAnsi" w:hAnsiTheme="minorHAnsi" w:cs="Arial"/>
          <w:sz w:val="22"/>
          <w:szCs w:val="22"/>
        </w:rPr>
        <w:t>To deepen the understanding of the CPMS and how to use it</w:t>
      </w:r>
      <w:r>
        <w:rPr>
          <w:rFonts w:asciiTheme="minorHAnsi" w:hAnsiTheme="minorHAnsi" w:cs="Arial"/>
          <w:sz w:val="22"/>
          <w:szCs w:val="22"/>
        </w:rPr>
        <w:t>;</w:t>
      </w:r>
    </w:p>
    <w:p w:rsidR="00BC60EC" w:rsidRPr="00BC60EC" w:rsidRDefault="00BC60EC" w:rsidP="00BC60EC">
      <w:pPr>
        <w:pStyle w:val="ListParagraph"/>
        <w:numPr>
          <w:ilvl w:val="0"/>
          <w:numId w:val="31"/>
        </w:numPr>
        <w:rPr>
          <w:rFonts w:asciiTheme="minorHAnsi" w:hAnsiTheme="minorHAnsi" w:cs="Arial"/>
          <w:sz w:val="22"/>
          <w:szCs w:val="22"/>
        </w:rPr>
      </w:pPr>
      <w:r w:rsidRPr="0017231F">
        <w:rPr>
          <w:rFonts w:asciiTheme="minorHAnsi" w:hAnsiTheme="minorHAnsi" w:cs="Arial"/>
          <w:sz w:val="22"/>
          <w:szCs w:val="22"/>
        </w:rPr>
        <w:t xml:space="preserve">To </w:t>
      </w:r>
      <w:r w:rsidRPr="0017231F">
        <w:rPr>
          <w:rFonts w:cs="Arial"/>
        </w:rPr>
        <w:t xml:space="preserve"> </w:t>
      </w:r>
      <w:r w:rsidRPr="0017231F">
        <w:rPr>
          <w:rFonts w:asciiTheme="minorHAnsi" w:hAnsiTheme="minorHAnsi" w:cs="Arial"/>
          <w:sz w:val="22"/>
          <w:szCs w:val="22"/>
        </w:rPr>
        <w:t>increase understanding of how to use the standards using the example of Mainstreaming Child Protection</w:t>
      </w:r>
      <w:r w:rsidRPr="0017231F">
        <w:rPr>
          <w:rFonts w:asciiTheme="minorHAnsi" w:hAnsiTheme="minorHAnsi" w:cs="Arial"/>
          <w:color w:val="0070C0"/>
          <w:sz w:val="22"/>
          <w:szCs w:val="22"/>
        </w:rPr>
        <w:t xml:space="preserve"> </w:t>
      </w:r>
    </w:p>
    <w:p w:rsidR="000F5243" w:rsidRDefault="000F5243" w:rsidP="00601B1E">
      <w:pPr>
        <w:jc w:val="both"/>
        <w:rPr>
          <w:rFonts w:asciiTheme="minorHAnsi" w:hAnsiTheme="minorHAnsi" w:cs="Arial"/>
          <w:b/>
          <w:color w:val="4F81BD" w:themeColor="accent1"/>
          <w:sz w:val="22"/>
          <w:szCs w:val="22"/>
        </w:rPr>
      </w:pPr>
    </w:p>
    <w:p w:rsidR="00601B1E" w:rsidRPr="00A8692B" w:rsidRDefault="00AC11E4" w:rsidP="00601B1E">
      <w:pPr>
        <w:jc w:val="both"/>
        <w:rPr>
          <w:rFonts w:asciiTheme="minorHAnsi" w:hAnsiTheme="minorHAnsi" w:cs="Arial"/>
          <w:b/>
          <w:color w:val="4F81BD" w:themeColor="accent1"/>
          <w:sz w:val="22"/>
          <w:szCs w:val="22"/>
        </w:rPr>
      </w:pPr>
      <w:r w:rsidRPr="00097E3F">
        <w:rPr>
          <w:rFonts w:asciiTheme="minorHAnsi" w:hAnsiTheme="minorHAnsi" w:cs="Arial"/>
          <w:b/>
          <w:color w:val="4F81BD" w:themeColor="accent1"/>
          <w:sz w:val="22"/>
          <w:szCs w:val="22"/>
        </w:rPr>
        <w:t>Part One</w:t>
      </w:r>
      <w:r w:rsidR="00BC60EC">
        <w:rPr>
          <w:rFonts w:asciiTheme="minorHAnsi" w:hAnsiTheme="minorHAnsi" w:cs="Arial"/>
          <w:b/>
          <w:color w:val="4F81BD" w:themeColor="accent1"/>
          <w:sz w:val="22"/>
          <w:szCs w:val="22"/>
        </w:rPr>
        <w:t xml:space="preserve">: </w:t>
      </w:r>
      <w:r w:rsidR="00BC60EC" w:rsidRPr="00BC60EC">
        <w:rPr>
          <w:rFonts w:asciiTheme="minorHAnsi" w:hAnsiTheme="minorHAnsi" w:cs="Arial"/>
          <w:b/>
          <w:color w:val="4F81BD" w:themeColor="accent1"/>
          <w:szCs w:val="22"/>
        </w:rPr>
        <w:t>Read through the Mainstreaming Standards and one briefing note</w:t>
      </w:r>
      <w:r w:rsidR="00A8692B" w:rsidRPr="00BC60EC">
        <w:rPr>
          <w:rFonts w:asciiTheme="minorHAnsi" w:hAnsiTheme="minorHAnsi" w:cs="Arial"/>
          <w:b/>
          <w:color w:val="4F81BD" w:themeColor="accent1"/>
          <w:sz w:val="22"/>
          <w:szCs w:val="22"/>
        </w:rPr>
        <w:t xml:space="preserve"> </w:t>
      </w:r>
      <w:r w:rsidR="00097E3F">
        <w:rPr>
          <w:rFonts w:asciiTheme="minorHAnsi" w:hAnsiTheme="minorHAnsi" w:cs="Arial"/>
          <w:b/>
          <w:color w:val="4F81BD" w:themeColor="accent1"/>
          <w:sz w:val="22"/>
          <w:szCs w:val="22"/>
        </w:rPr>
        <w:t>(5</w:t>
      </w:r>
      <w:r w:rsidR="00F1299C" w:rsidRPr="00A8692B">
        <w:rPr>
          <w:rFonts w:asciiTheme="minorHAnsi" w:hAnsiTheme="minorHAnsi" w:cs="Arial"/>
          <w:b/>
          <w:color w:val="4F81BD" w:themeColor="accent1"/>
          <w:sz w:val="22"/>
          <w:szCs w:val="22"/>
        </w:rPr>
        <w:t xml:space="preserve"> min)</w:t>
      </w:r>
    </w:p>
    <w:p w:rsidR="00A8692B" w:rsidRDefault="00A8692B" w:rsidP="00601B1E">
      <w:pPr>
        <w:jc w:val="both"/>
        <w:rPr>
          <w:rFonts w:asciiTheme="minorHAnsi" w:hAnsiTheme="minorHAnsi" w:cs="Arial"/>
          <w:b/>
          <w:color w:val="4F81BD" w:themeColor="accent1"/>
          <w:sz w:val="22"/>
          <w:szCs w:val="22"/>
        </w:rPr>
      </w:pPr>
    </w:p>
    <w:p w:rsidR="00D40C42" w:rsidRDefault="00D40C42" w:rsidP="00D40C42">
      <w:pPr>
        <w:rPr>
          <w:rFonts w:asciiTheme="minorHAnsi" w:hAnsiTheme="minorHAnsi" w:cs="Arial"/>
          <w:sz w:val="22"/>
          <w:szCs w:val="22"/>
        </w:rPr>
      </w:pPr>
      <w:r>
        <w:rPr>
          <w:noProof/>
          <w:lang w:val="fr-CH" w:eastAsia="fr-CH"/>
        </w:rPr>
        <w:drawing>
          <wp:anchor distT="0" distB="0" distL="114300" distR="114300" simplePos="0" relativeHeight="251698176" behindDoc="0" locked="0" layoutInCell="1" allowOverlap="1" wp14:anchorId="3965719B" wp14:editId="03C40940">
            <wp:simplePos x="0" y="0"/>
            <wp:positionH relativeFrom="column">
              <wp:posOffset>579120</wp:posOffset>
            </wp:positionH>
            <wp:positionV relativeFrom="paragraph">
              <wp:posOffset>95250</wp:posOffset>
            </wp:positionV>
            <wp:extent cx="542925" cy="54292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700224" behindDoc="0" locked="0" layoutInCell="1" allowOverlap="1" wp14:anchorId="7765EFB4" wp14:editId="1CA9CE8B">
            <wp:simplePos x="0" y="0"/>
            <wp:positionH relativeFrom="column">
              <wp:posOffset>-1905</wp:posOffset>
            </wp:positionH>
            <wp:positionV relativeFrom="paragraph">
              <wp:posOffset>43180</wp:posOffset>
            </wp:positionV>
            <wp:extent cx="498475" cy="5334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4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C42">
        <w:rPr>
          <w:rFonts w:asciiTheme="minorHAnsi" w:hAnsiTheme="minorHAnsi" w:cs="Arial"/>
          <w:sz w:val="22"/>
          <w:szCs w:val="22"/>
        </w:rPr>
        <w:t xml:space="preserve">Ask participants to have a look at Standards 19 through 26 and explain that they are intended for the purposes of Mainstreaming Child Protection within other sectors involved in humanitarian action.  </w:t>
      </w:r>
    </w:p>
    <w:p w:rsidR="00D40C42" w:rsidRDefault="00D40C42" w:rsidP="00D40C42">
      <w:pPr>
        <w:rPr>
          <w:rFonts w:asciiTheme="minorHAnsi" w:hAnsiTheme="minorHAnsi" w:cs="Arial"/>
          <w:sz w:val="22"/>
          <w:szCs w:val="22"/>
        </w:rPr>
      </w:pPr>
    </w:p>
    <w:p w:rsidR="00D40C42" w:rsidRDefault="00D40C42" w:rsidP="00D40C42">
      <w:pPr>
        <w:rPr>
          <w:rFonts w:asciiTheme="minorHAnsi" w:hAnsiTheme="minorHAnsi" w:cs="Arial"/>
          <w:sz w:val="22"/>
          <w:szCs w:val="22"/>
        </w:rPr>
      </w:pPr>
      <w:r w:rsidRPr="00D40C42">
        <w:rPr>
          <w:rFonts w:asciiTheme="minorHAnsi" w:hAnsiTheme="minorHAnsi" w:cs="Arial"/>
          <w:sz w:val="22"/>
          <w:szCs w:val="22"/>
        </w:rPr>
        <w:t xml:space="preserve">Choose one of the Briefing Notes and hand out copies to each participant. Provide </w:t>
      </w:r>
      <w:r>
        <w:rPr>
          <w:rFonts w:asciiTheme="minorHAnsi" w:hAnsiTheme="minorHAnsi" w:cs="Arial"/>
          <w:sz w:val="22"/>
          <w:szCs w:val="22"/>
        </w:rPr>
        <w:t>a few minutes</w:t>
      </w:r>
      <w:r w:rsidRPr="00D40C42">
        <w:rPr>
          <w:rFonts w:asciiTheme="minorHAnsi" w:hAnsiTheme="minorHAnsi" w:cs="Arial"/>
          <w:sz w:val="22"/>
          <w:szCs w:val="22"/>
        </w:rPr>
        <w:t xml:space="preserve"> for the partici</w:t>
      </w:r>
      <w:r>
        <w:rPr>
          <w:rFonts w:asciiTheme="minorHAnsi" w:hAnsiTheme="minorHAnsi" w:cs="Arial"/>
          <w:sz w:val="22"/>
          <w:szCs w:val="22"/>
        </w:rPr>
        <w:t>pants to read the Briefing Note and refer to the c</w:t>
      </w:r>
      <w:r w:rsidRPr="00D40C42">
        <w:rPr>
          <w:rFonts w:asciiTheme="minorHAnsi" w:hAnsiTheme="minorHAnsi" w:cs="Arial"/>
          <w:sz w:val="22"/>
          <w:szCs w:val="22"/>
        </w:rPr>
        <w:t>orresponding sections of the CPMS book</w:t>
      </w:r>
      <w:r>
        <w:rPr>
          <w:rFonts w:asciiTheme="minorHAnsi" w:hAnsiTheme="minorHAnsi" w:cs="Arial"/>
          <w:sz w:val="22"/>
          <w:szCs w:val="22"/>
        </w:rPr>
        <w:t xml:space="preserve">.  </w:t>
      </w:r>
    </w:p>
    <w:p w:rsidR="00D40C42" w:rsidRDefault="00D40C42" w:rsidP="00D40C42">
      <w:pPr>
        <w:rPr>
          <w:rFonts w:asciiTheme="minorHAnsi" w:hAnsiTheme="minorHAnsi" w:cs="Arial"/>
          <w:sz w:val="22"/>
          <w:szCs w:val="22"/>
        </w:rPr>
      </w:pPr>
    </w:p>
    <w:p w:rsidR="00D40C42" w:rsidRPr="00D40C42" w:rsidRDefault="00D40C42" w:rsidP="00D40C42">
      <w:pPr>
        <w:rPr>
          <w:rFonts w:asciiTheme="minorHAnsi" w:hAnsiTheme="minorHAnsi" w:cs="Arial"/>
          <w:sz w:val="22"/>
          <w:szCs w:val="22"/>
        </w:rPr>
      </w:pPr>
      <w:r w:rsidRPr="00D40C42">
        <w:rPr>
          <w:rFonts w:asciiTheme="minorHAnsi" w:hAnsiTheme="minorHAnsi" w:cs="Arial"/>
          <w:sz w:val="22"/>
          <w:szCs w:val="22"/>
        </w:rPr>
        <w:t>Read the Case Study</w:t>
      </w:r>
      <w:r>
        <w:rPr>
          <w:rFonts w:asciiTheme="minorHAnsi" w:hAnsiTheme="minorHAnsi" w:cs="Arial"/>
          <w:sz w:val="22"/>
          <w:szCs w:val="22"/>
        </w:rPr>
        <w:t xml:space="preserve"> at the bottom of the Briefing Note</w:t>
      </w:r>
      <w:r w:rsidRPr="00D40C42">
        <w:rPr>
          <w:rFonts w:asciiTheme="minorHAnsi" w:hAnsiTheme="minorHAnsi" w:cs="Arial"/>
          <w:sz w:val="22"/>
          <w:szCs w:val="22"/>
        </w:rPr>
        <w:t xml:space="preserve"> aloud as participants follow using their copies, taking time to refer to the CPMS book and highlight key sections and their specific uses</w:t>
      </w:r>
      <w:r>
        <w:rPr>
          <w:rFonts w:asciiTheme="minorHAnsi" w:hAnsiTheme="minorHAnsi"/>
          <w:noProof/>
          <w:sz w:val="22"/>
          <w:szCs w:val="22"/>
          <w:lang w:val="en-GB" w:eastAsia="fr-CH"/>
        </w:rPr>
        <w:t>.</w:t>
      </w:r>
    </w:p>
    <w:p w:rsidR="00B83F6B" w:rsidRPr="00D40C42" w:rsidRDefault="00B83F6B" w:rsidP="00BB4D54">
      <w:pPr>
        <w:rPr>
          <w:rFonts w:asciiTheme="minorHAnsi" w:hAnsiTheme="minorHAnsi"/>
          <w:noProof/>
          <w:sz w:val="22"/>
          <w:szCs w:val="22"/>
          <w:lang w:val="en-GB" w:eastAsia="fr-CH"/>
        </w:rPr>
      </w:pPr>
    </w:p>
    <w:p w:rsidR="00BB4D54" w:rsidRPr="00D40C42" w:rsidRDefault="00F1299C" w:rsidP="00BB4D54">
      <w:pPr>
        <w:rPr>
          <w:rFonts w:asciiTheme="minorHAnsi" w:hAnsiTheme="minorHAnsi" w:cs="Arial"/>
          <w:b/>
          <w:color w:val="4F81BD" w:themeColor="accent1"/>
          <w:sz w:val="22"/>
          <w:szCs w:val="22"/>
        </w:rPr>
      </w:pPr>
      <w:r w:rsidRPr="00506428">
        <w:rPr>
          <w:rFonts w:asciiTheme="minorHAnsi" w:hAnsiTheme="minorHAnsi" w:cs="Arial"/>
          <w:b/>
          <w:color w:val="4F81BD" w:themeColor="accent1"/>
          <w:szCs w:val="22"/>
        </w:rPr>
        <w:t xml:space="preserve">Part Two: </w:t>
      </w:r>
      <w:r w:rsidR="00D40C42" w:rsidRPr="00D40C42">
        <w:rPr>
          <w:rFonts w:asciiTheme="minorHAnsi" w:hAnsiTheme="minorHAnsi" w:cs="Arial"/>
          <w:b/>
          <w:color w:val="4F81BD" w:themeColor="accent1"/>
          <w:szCs w:val="22"/>
        </w:rPr>
        <w:t>Group discussion on the Mainstreaming Standards</w:t>
      </w:r>
      <w:r w:rsidR="00E279BA" w:rsidRPr="00D40C42">
        <w:rPr>
          <w:rFonts w:asciiTheme="minorHAnsi" w:hAnsiTheme="minorHAnsi" w:cs="Arial"/>
          <w:b/>
          <w:color w:val="4F81BD" w:themeColor="accent1"/>
          <w:szCs w:val="22"/>
        </w:rPr>
        <w:t xml:space="preserve"> (</w:t>
      </w:r>
      <w:r w:rsidR="00D40C42" w:rsidRPr="00D40C42">
        <w:rPr>
          <w:rFonts w:asciiTheme="minorHAnsi" w:hAnsiTheme="minorHAnsi" w:cs="Arial"/>
          <w:b/>
          <w:color w:val="4F81BD" w:themeColor="accent1"/>
          <w:szCs w:val="22"/>
        </w:rPr>
        <w:t>1</w:t>
      </w:r>
      <w:r w:rsidR="00506428" w:rsidRPr="00D40C42">
        <w:rPr>
          <w:rFonts w:asciiTheme="minorHAnsi" w:hAnsiTheme="minorHAnsi" w:cs="Arial"/>
          <w:b/>
          <w:color w:val="4F81BD" w:themeColor="accent1"/>
          <w:szCs w:val="22"/>
        </w:rPr>
        <w:t xml:space="preserve">5 min) </w:t>
      </w:r>
    </w:p>
    <w:p w:rsidR="00506428" w:rsidRDefault="00506428" w:rsidP="00BB4D54">
      <w:pPr>
        <w:rPr>
          <w:rFonts w:asciiTheme="minorHAnsi" w:hAnsiTheme="minorHAnsi" w:cs="Arial"/>
          <w:sz w:val="22"/>
          <w:szCs w:val="22"/>
        </w:rPr>
      </w:pPr>
    </w:p>
    <w:p w:rsidR="00D40C42" w:rsidRPr="00D40C42" w:rsidRDefault="00D40C42" w:rsidP="00D40C42">
      <w:pPr>
        <w:rPr>
          <w:rFonts w:asciiTheme="minorHAnsi" w:hAnsiTheme="minorHAnsi" w:cs="Arial"/>
          <w:sz w:val="22"/>
          <w:szCs w:val="22"/>
        </w:rPr>
      </w:pPr>
      <w:r w:rsidRPr="00D40C42">
        <w:rPr>
          <w:rFonts w:asciiTheme="minorHAnsi" w:hAnsiTheme="minorHAnsi" w:cs="Arial"/>
          <w:sz w:val="22"/>
          <w:szCs w:val="22"/>
        </w:rPr>
        <w:t>Help participants become more familiar with the CPMS book using the example of the Mainstreaming CP Standards by facilitating a group discussion with the following questions:</w:t>
      </w:r>
    </w:p>
    <w:p w:rsidR="00D40C42" w:rsidRPr="00D40C42" w:rsidRDefault="00D40C42" w:rsidP="00D40C42">
      <w:pPr>
        <w:rPr>
          <w:rFonts w:asciiTheme="minorHAnsi" w:hAnsiTheme="minorHAnsi" w:cs="Arial"/>
          <w:sz w:val="22"/>
          <w:szCs w:val="22"/>
        </w:rPr>
      </w:pPr>
      <w:r>
        <w:rPr>
          <w:noProof/>
          <w:lang w:val="fr-CH" w:eastAsia="fr-CH"/>
        </w:rPr>
        <w:drawing>
          <wp:anchor distT="0" distB="0" distL="114300" distR="114300" simplePos="0" relativeHeight="251701248" behindDoc="0" locked="0" layoutInCell="1" allowOverlap="1" wp14:anchorId="787B0021" wp14:editId="21C0EEBF">
            <wp:simplePos x="0" y="0"/>
            <wp:positionH relativeFrom="column">
              <wp:posOffset>-59055</wp:posOffset>
            </wp:positionH>
            <wp:positionV relativeFrom="paragraph">
              <wp:posOffset>169545</wp:posOffset>
            </wp:positionV>
            <wp:extent cx="717550" cy="71755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C42" w:rsidRPr="00D40C42" w:rsidRDefault="00D40C42" w:rsidP="00D40C42">
      <w:pPr>
        <w:pStyle w:val="ListParagraph"/>
        <w:numPr>
          <w:ilvl w:val="0"/>
          <w:numId w:val="35"/>
        </w:numPr>
        <w:spacing w:after="200" w:line="276" w:lineRule="auto"/>
        <w:rPr>
          <w:rFonts w:asciiTheme="minorHAnsi" w:hAnsiTheme="minorHAnsi" w:cs="Arial"/>
          <w:sz w:val="22"/>
          <w:szCs w:val="22"/>
        </w:rPr>
      </w:pPr>
      <w:r w:rsidRPr="00D40C42">
        <w:rPr>
          <w:rFonts w:asciiTheme="minorHAnsi" w:hAnsiTheme="minorHAnsi" w:cs="Arial"/>
          <w:sz w:val="22"/>
          <w:szCs w:val="22"/>
        </w:rPr>
        <w:t>Is the purpose of the CPMS clear?</w:t>
      </w:r>
    </w:p>
    <w:p w:rsidR="00641C2E" w:rsidRDefault="00D40C42" w:rsidP="00BB4D54">
      <w:pPr>
        <w:pStyle w:val="ListParagraph"/>
        <w:numPr>
          <w:ilvl w:val="0"/>
          <w:numId w:val="35"/>
        </w:numPr>
        <w:spacing w:after="200" w:line="276" w:lineRule="auto"/>
        <w:rPr>
          <w:rFonts w:asciiTheme="minorHAnsi" w:hAnsiTheme="minorHAnsi" w:cs="Arial"/>
          <w:sz w:val="22"/>
          <w:szCs w:val="22"/>
        </w:rPr>
      </w:pPr>
      <w:r w:rsidRPr="00D40C42">
        <w:rPr>
          <w:rFonts w:asciiTheme="minorHAnsi" w:hAnsiTheme="minorHAnsi" w:cs="Arial"/>
          <w:sz w:val="22"/>
          <w:szCs w:val="22"/>
        </w:rPr>
        <w:t>Do you se</w:t>
      </w:r>
      <w:r>
        <w:rPr>
          <w:rFonts w:asciiTheme="minorHAnsi" w:hAnsiTheme="minorHAnsi" w:cs="Arial"/>
          <w:sz w:val="22"/>
          <w:szCs w:val="22"/>
        </w:rPr>
        <w:t>e yourself using it? If so, how?</w:t>
      </w:r>
    </w:p>
    <w:p w:rsidR="00E279BA" w:rsidRPr="00D40C42" w:rsidRDefault="00D40C42" w:rsidP="00D40C42">
      <w:pPr>
        <w:pStyle w:val="ListParagraph"/>
        <w:numPr>
          <w:ilvl w:val="0"/>
          <w:numId w:val="35"/>
        </w:numPr>
        <w:spacing w:after="200" w:line="276" w:lineRule="auto"/>
        <w:rPr>
          <w:rFonts w:asciiTheme="minorHAnsi" w:hAnsiTheme="minorHAnsi" w:cs="Arial"/>
          <w:sz w:val="22"/>
          <w:szCs w:val="22"/>
        </w:rPr>
      </w:pPr>
      <w:r>
        <w:rPr>
          <w:rFonts w:asciiTheme="minorHAnsi" w:hAnsiTheme="minorHAnsi" w:cs="Arial"/>
          <w:sz w:val="22"/>
          <w:szCs w:val="22"/>
        </w:rPr>
        <w:t>Do you have any examples of mainstreaming child protection to share?</w:t>
      </w:r>
    </w:p>
    <w:p w:rsidR="00D40C42" w:rsidRDefault="00D40C42" w:rsidP="002A4441">
      <w:pPr>
        <w:spacing w:line="288" w:lineRule="auto"/>
        <w:jc w:val="both"/>
        <w:rPr>
          <w:rFonts w:asciiTheme="minorHAnsi" w:hAnsiTheme="minorHAnsi" w:cs="Arial"/>
          <w:b/>
          <w:color w:val="4F81BD" w:themeColor="accent1"/>
          <w:sz w:val="22"/>
          <w:szCs w:val="22"/>
        </w:rPr>
      </w:pPr>
    </w:p>
    <w:p w:rsidR="00D40C42" w:rsidRDefault="00D40C42" w:rsidP="002A4441">
      <w:pPr>
        <w:spacing w:line="288" w:lineRule="auto"/>
        <w:jc w:val="both"/>
        <w:rPr>
          <w:rFonts w:asciiTheme="minorHAnsi" w:hAnsiTheme="minorHAnsi" w:cs="Arial"/>
          <w:b/>
          <w:color w:val="4F81BD" w:themeColor="accent1"/>
          <w:sz w:val="22"/>
          <w:szCs w:val="22"/>
        </w:rPr>
      </w:pPr>
    </w:p>
    <w:p w:rsidR="00D40C42" w:rsidRDefault="00D40C42" w:rsidP="002A4441">
      <w:pPr>
        <w:spacing w:line="288" w:lineRule="auto"/>
        <w:jc w:val="both"/>
        <w:rPr>
          <w:rFonts w:asciiTheme="minorHAnsi" w:hAnsiTheme="minorHAnsi" w:cs="Arial"/>
          <w:b/>
          <w:color w:val="4F81BD" w:themeColor="accent1"/>
          <w:sz w:val="22"/>
          <w:szCs w:val="22"/>
        </w:rPr>
      </w:pPr>
    </w:p>
    <w:p w:rsidR="00D40C42" w:rsidRDefault="00D40C42" w:rsidP="002A4441">
      <w:pPr>
        <w:spacing w:line="288" w:lineRule="auto"/>
        <w:jc w:val="both"/>
        <w:rPr>
          <w:rFonts w:asciiTheme="minorHAnsi" w:hAnsiTheme="minorHAnsi" w:cs="Arial"/>
          <w:b/>
          <w:color w:val="4F81BD" w:themeColor="accent1"/>
          <w:sz w:val="22"/>
          <w:szCs w:val="22"/>
        </w:rPr>
      </w:pPr>
    </w:p>
    <w:p w:rsidR="00D40C42" w:rsidRDefault="00D40C42" w:rsidP="002A4441">
      <w:pPr>
        <w:spacing w:line="288" w:lineRule="auto"/>
        <w:jc w:val="both"/>
        <w:rPr>
          <w:rFonts w:asciiTheme="minorHAnsi" w:hAnsiTheme="minorHAnsi" w:cs="Arial"/>
          <w:b/>
          <w:color w:val="4F81BD" w:themeColor="accent1"/>
          <w:sz w:val="22"/>
          <w:szCs w:val="22"/>
        </w:rPr>
      </w:pPr>
    </w:p>
    <w:p w:rsidR="00D40C42" w:rsidRDefault="00D40C42" w:rsidP="002A4441">
      <w:pPr>
        <w:spacing w:line="288" w:lineRule="auto"/>
        <w:jc w:val="both"/>
        <w:rPr>
          <w:rFonts w:asciiTheme="minorHAnsi" w:hAnsiTheme="minorHAnsi" w:cs="Arial"/>
          <w:b/>
          <w:color w:val="4F81BD" w:themeColor="accent1"/>
          <w:sz w:val="22"/>
          <w:szCs w:val="22"/>
        </w:rPr>
      </w:pPr>
    </w:p>
    <w:p w:rsidR="00D40C42" w:rsidRDefault="00D40C42" w:rsidP="002A4441">
      <w:pPr>
        <w:spacing w:line="288" w:lineRule="auto"/>
        <w:jc w:val="both"/>
        <w:rPr>
          <w:rFonts w:asciiTheme="minorHAnsi" w:hAnsiTheme="minorHAnsi" w:cs="Arial"/>
          <w:b/>
          <w:color w:val="4F81BD" w:themeColor="accent1"/>
          <w:sz w:val="22"/>
          <w:szCs w:val="22"/>
        </w:rPr>
      </w:pPr>
    </w:p>
    <w:p w:rsidR="00D40C42" w:rsidRDefault="00D40C42" w:rsidP="002A4441">
      <w:pPr>
        <w:spacing w:line="288" w:lineRule="auto"/>
        <w:jc w:val="both"/>
        <w:rPr>
          <w:rFonts w:asciiTheme="minorHAnsi" w:hAnsiTheme="minorHAnsi" w:cs="Arial"/>
          <w:b/>
          <w:color w:val="4F81BD" w:themeColor="accent1"/>
          <w:sz w:val="22"/>
          <w:szCs w:val="22"/>
        </w:rPr>
      </w:pPr>
    </w:p>
    <w:p w:rsidR="00E13E2D" w:rsidRPr="00D23698" w:rsidRDefault="00AC11E4" w:rsidP="002A4441">
      <w:pPr>
        <w:spacing w:line="288" w:lineRule="auto"/>
        <w:jc w:val="both"/>
        <w:rPr>
          <w:rFonts w:asciiTheme="minorHAnsi" w:hAnsiTheme="minorHAnsi" w:cs="Arial"/>
          <w:b/>
          <w:color w:val="4F81BD" w:themeColor="accent1"/>
          <w:sz w:val="22"/>
          <w:szCs w:val="22"/>
        </w:rPr>
      </w:pPr>
      <w:r w:rsidRPr="00D23698">
        <w:rPr>
          <w:rFonts w:asciiTheme="minorHAnsi" w:hAnsiTheme="minorHAnsi" w:cs="Arial"/>
          <w:b/>
          <w:color w:val="4F81BD" w:themeColor="accent1"/>
          <w:sz w:val="22"/>
          <w:szCs w:val="22"/>
        </w:rPr>
        <w:lastRenderedPageBreak/>
        <w:t>Conclusion</w:t>
      </w:r>
    </w:p>
    <w:p w:rsidR="00EA1C53" w:rsidRPr="007B2CBA" w:rsidRDefault="00EA1C53" w:rsidP="00EA1C53">
      <w:pPr>
        <w:spacing w:line="288" w:lineRule="auto"/>
        <w:jc w:val="both"/>
        <w:rPr>
          <w:rFonts w:asciiTheme="minorHAnsi" w:hAnsiTheme="minorHAnsi" w:cs="Arial"/>
          <w:sz w:val="22"/>
          <w:szCs w:val="22"/>
        </w:rPr>
      </w:pPr>
      <w:bookmarkStart w:id="0" w:name="_GoBack"/>
      <w:bookmarkEnd w:id="0"/>
    </w:p>
    <w:p w:rsidR="004F1F7E" w:rsidRPr="007B2CBA" w:rsidRDefault="001C28C6" w:rsidP="004F1F7E">
      <w:pPr>
        <w:jc w:val="center"/>
        <w:rPr>
          <w:rFonts w:asciiTheme="minorHAnsi" w:hAnsiTheme="minorHAnsi" w:cs="Arial"/>
          <w:sz w:val="22"/>
          <w:szCs w:val="22"/>
        </w:rPr>
      </w:pPr>
      <w:r w:rsidRPr="007B2CBA">
        <w:rPr>
          <w:rFonts w:asciiTheme="minorHAnsi" w:hAnsiTheme="minorHAnsi" w:cs="Arial"/>
          <w:noProof/>
          <w:sz w:val="22"/>
          <w:szCs w:val="22"/>
          <w:lang w:val="fr-CH" w:eastAsia="fr-CH"/>
        </w:rPr>
        <w:drawing>
          <wp:inline distT="0" distB="0" distL="0" distR="0" wp14:anchorId="092DDF90" wp14:editId="3FE64ACA">
            <wp:extent cx="2752725" cy="2064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59999" cy="2070001"/>
                    </a:xfrm>
                    <a:prstGeom prst="rect">
                      <a:avLst/>
                    </a:prstGeom>
                  </pic:spPr>
                </pic:pic>
              </a:graphicData>
            </a:graphic>
          </wp:inline>
        </w:drawing>
      </w:r>
    </w:p>
    <w:p w:rsidR="00EA1C53" w:rsidRPr="007B2CBA" w:rsidRDefault="00EA1C53" w:rsidP="00641C2E">
      <w:pPr>
        <w:rPr>
          <w:rFonts w:asciiTheme="minorHAnsi" w:hAnsiTheme="minorHAnsi" w:cs="Arial"/>
          <w:sz w:val="22"/>
          <w:szCs w:val="22"/>
        </w:rPr>
      </w:pP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8779"/>
      </w:tblGrid>
      <w:tr w:rsidR="00EA1C53" w:rsidRPr="007B2CBA" w:rsidTr="00700384">
        <w:trPr>
          <w:jc w:val="center"/>
        </w:trPr>
        <w:tc>
          <w:tcPr>
            <w:tcW w:w="10755" w:type="dxa"/>
            <w:gridSpan w:val="3"/>
            <w:tcBorders>
              <w:top w:val="single" w:sz="18" w:space="0" w:color="0070C0"/>
              <w:left w:val="single" w:sz="18" w:space="0" w:color="0070C0"/>
              <w:right w:val="single" w:sz="18" w:space="0" w:color="0070C0"/>
            </w:tcBorders>
            <w:shd w:val="pct70" w:color="auto" w:fill="auto"/>
          </w:tcPr>
          <w:p w:rsidR="00EA1C53" w:rsidRPr="007B2CBA" w:rsidRDefault="00EA1C53" w:rsidP="004C35D6">
            <w:pPr>
              <w:pStyle w:val="Tablehangingindent1"/>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CONCLUSION</w:t>
            </w:r>
          </w:p>
        </w:tc>
      </w:tr>
      <w:tr w:rsidR="00D40C42" w:rsidRPr="007B2CBA" w:rsidTr="004C35D6">
        <w:trPr>
          <w:jc w:val="center"/>
        </w:trPr>
        <w:tc>
          <w:tcPr>
            <w:tcW w:w="1549" w:type="dxa"/>
            <w:vMerge w:val="restart"/>
            <w:tcBorders>
              <w:top w:val="single" w:sz="18" w:space="0" w:color="0070C0"/>
              <w:left w:val="single" w:sz="18" w:space="0" w:color="0070C0"/>
              <w:right w:val="single" w:sz="18" w:space="0" w:color="0070C0"/>
            </w:tcBorders>
          </w:tcPr>
          <w:p w:rsidR="00D40C42" w:rsidRPr="007B2CBA" w:rsidRDefault="00D40C42" w:rsidP="004C35D6">
            <w:pPr>
              <w:pStyle w:val="TableText"/>
              <w:spacing w:before="80" w:after="80" w:line="240" w:lineRule="auto"/>
              <w:rPr>
                <w:rFonts w:asciiTheme="minorHAnsi" w:hAnsiTheme="minorHAnsi" w:cs="Arial"/>
                <w:szCs w:val="22"/>
              </w:rPr>
            </w:pPr>
            <w:r w:rsidRPr="007B2CBA">
              <w:rPr>
                <w:rFonts w:asciiTheme="minorHAnsi" w:hAnsiTheme="minorHAnsi" w:cs="Arial"/>
                <w:szCs w:val="22"/>
              </w:rPr>
              <w:t>3 min</w:t>
            </w:r>
          </w:p>
          <w:p w:rsidR="00D40C42" w:rsidRPr="007B2CBA" w:rsidRDefault="00D40C42"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D40C42" w:rsidRPr="007B2CBA" w:rsidRDefault="00D40C42"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O</w:t>
            </w:r>
          </w:p>
        </w:tc>
        <w:tc>
          <w:tcPr>
            <w:tcW w:w="8779" w:type="dxa"/>
            <w:tcBorders>
              <w:top w:val="single" w:sz="18" w:space="0" w:color="0070C0"/>
              <w:left w:val="single" w:sz="18" w:space="0" w:color="0070C0"/>
              <w:bottom w:val="single" w:sz="18" w:space="0" w:color="0070C0"/>
              <w:right w:val="single" w:sz="18" w:space="0" w:color="0070C0"/>
            </w:tcBorders>
          </w:tcPr>
          <w:p w:rsidR="00D40C42" w:rsidRPr="007B2CBA" w:rsidRDefault="00D40C42" w:rsidP="00C72D54">
            <w:pPr>
              <w:pStyle w:val="Tablehangingindent1"/>
              <w:spacing w:before="80" w:after="80" w:line="240" w:lineRule="auto"/>
              <w:ind w:left="0" w:firstLine="0"/>
              <w:rPr>
                <w:rFonts w:asciiTheme="minorHAnsi" w:hAnsiTheme="minorHAnsi" w:cs="Arial"/>
                <w:szCs w:val="22"/>
                <w:highlight w:val="yellow"/>
              </w:rPr>
            </w:pPr>
            <w:r>
              <w:rPr>
                <w:rFonts w:asciiTheme="minorHAnsi" w:hAnsiTheme="minorHAnsi" w:cs="Arial"/>
                <w:szCs w:val="22"/>
              </w:rPr>
              <w:t xml:space="preserve">Mainstreaming child protection means </w:t>
            </w:r>
            <w:r w:rsidRPr="00BC60EC">
              <w:rPr>
                <w:rFonts w:asciiTheme="minorHAnsi" w:hAnsiTheme="minorHAnsi" w:cs="Arial"/>
                <w:szCs w:val="22"/>
              </w:rPr>
              <w:t xml:space="preserve">child protection considerations inform all aspects of humanitarian action to protect children from harm.  </w:t>
            </w:r>
            <w:r>
              <w:rPr>
                <w:rFonts w:asciiTheme="minorHAnsi" w:hAnsiTheme="minorHAnsi" w:cs="Arial"/>
                <w:szCs w:val="22"/>
              </w:rPr>
              <w:t xml:space="preserve">It </w:t>
            </w:r>
            <w:r w:rsidRPr="00BC60EC">
              <w:rPr>
                <w:rFonts w:asciiTheme="minorHAnsi" w:hAnsiTheme="minorHAnsi" w:cs="Arial"/>
                <w:szCs w:val="22"/>
              </w:rPr>
              <w:t>helps to minimise instances in which risks to children are inadvertently exacerbated by programmes designed without proper consideration of children’s safety</w:t>
            </w:r>
            <w:r>
              <w:rPr>
                <w:rFonts w:asciiTheme="minorHAnsi" w:hAnsiTheme="minorHAnsi" w:cs="Arial"/>
                <w:szCs w:val="22"/>
              </w:rPr>
              <w:t xml:space="preserve"> or wellbeing.  M</w:t>
            </w:r>
            <w:r w:rsidRPr="00BC60EC">
              <w:rPr>
                <w:rFonts w:asciiTheme="minorHAnsi" w:hAnsiTheme="minorHAnsi" w:cs="Arial"/>
                <w:szCs w:val="22"/>
              </w:rPr>
              <w:t>ainstreaming child protection is part of compliance with the ‘do no harm’ principle.</w:t>
            </w:r>
          </w:p>
        </w:tc>
      </w:tr>
      <w:tr w:rsidR="00D40C42" w:rsidRPr="007B2CBA" w:rsidTr="004C35D6">
        <w:trPr>
          <w:jc w:val="center"/>
        </w:trPr>
        <w:tc>
          <w:tcPr>
            <w:tcW w:w="1549" w:type="dxa"/>
            <w:vMerge/>
            <w:tcBorders>
              <w:left w:val="single" w:sz="18" w:space="0" w:color="0070C0"/>
              <w:right w:val="single" w:sz="18" w:space="0" w:color="0070C0"/>
            </w:tcBorders>
          </w:tcPr>
          <w:p w:rsidR="00D40C42" w:rsidRPr="007B2CBA" w:rsidRDefault="00D40C42"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D40C42" w:rsidRPr="007B2CBA" w:rsidRDefault="00D40C42"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tcBorders>
              <w:top w:val="single" w:sz="18" w:space="0" w:color="0070C0"/>
              <w:left w:val="single" w:sz="18" w:space="0" w:color="0070C0"/>
              <w:bottom w:val="single" w:sz="18" w:space="0" w:color="0070C0"/>
              <w:right w:val="single" w:sz="18" w:space="0" w:color="0070C0"/>
            </w:tcBorders>
          </w:tcPr>
          <w:p w:rsidR="00D40C42" w:rsidRPr="007B2CBA" w:rsidRDefault="00D40C42" w:rsidP="00C72D54">
            <w:pPr>
              <w:pStyle w:val="Tablehangingindent1"/>
              <w:spacing w:before="80" w:after="80" w:line="240" w:lineRule="auto"/>
              <w:ind w:left="25" w:firstLine="0"/>
              <w:rPr>
                <w:rFonts w:asciiTheme="minorHAnsi" w:hAnsiTheme="minorHAnsi" w:cs="Arial"/>
                <w:szCs w:val="22"/>
                <w:highlight w:val="yellow"/>
              </w:rPr>
            </w:pPr>
            <w:r>
              <w:rPr>
                <w:rFonts w:asciiTheme="minorHAnsi" w:hAnsiTheme="minorHAnsi" w:cs="Arial"/>
                <w:szCs w:val="22"/>
              </w:rPr>
              <w:t xml:space="preserve">The mainstreaming </w:t>
            </w:r>
            <w:r w:rsidRPr="00BC60EC">
              <w:rPr>
                <w:rFonts w:asciiTheme="minorHAnsi" w:hAnsiTheme="minorHAnsi" w:cs="Arial"/>
                <w:szCs w:val="22"/>
              </w:rPr>
              <w:t xml:space="preserve">standards </w:t>
            </w:r>
            <w:r>
              <w:rPr>
                <w:rFonts w:asciiTheme="minorHAnsi" w:hAnsiTheme="minorHAnsi" w:cs="Arial"/>
                <w:szCs w:val="22"/>
              </w:rPr>
              <w:t xml:space="preserve">are to be used by both child protection and other sector workers.  There are key actions for both workers to undertake to mainstream child protection and should be implemented in collaboration together. </w:t>
            </w:r>
          </w:p>
        </w:tc>
      </w:tr>
      <w:tr w:rsidR="00D40C42" w:rsidRPr="007B2CBA" w:rsidTr="004C35D6">
        <w:trPr>
          <w:trHeight w:val="435"/>
          <w:jc w:val="center"/>
        </w:trPr>
        <w:tc>
          <w:tcPr>
            <w:tcW w:w="1549" w:type="dxa"/>
            <w:vMerge/>
            <w:tcBorders>
              <w:left w:val="single" w:sz="18" w:space="0" w:color="0070C0"/>
              <w:bottom w:val="single" w:sz="18" w:space="0" w:color="0070C0"/>
              <w:right w:val="single" w:sz="18" w:space="0" w:color="0070C0"/>
            </w:tcBorders>
          </w:tcPr>
          <w:p w:rsidR="00D40C42" w:rsidRPr="007B2CBA" w:rsidRDefault="00D40C42"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D40C42" w:rsidRPr="007B2CBA" w:rsidRDefault="00D40C42"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tcBorders>
              <w:top w:val="single" w:sz="18" w:space="0" w:color="0070C0"/>
              <w:left w:val="single" w:sz="18" w:space="0" w:color="0070C0"/>
              <w:bottom w:val="single" w:sz="18" w:space="0" w:color="0070C0"/>
              <w:right w:val="single" w:sz="18" w:space="0" w:color="0070C0"/>
            </w:tcBorders>
          </w:tcPr>
          <w:p w:rsidR="00D40C42" w:rsidRDefault="00D40C42" w:rsidP="00C72D54">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Pr>
                <w:rFonts w:asciiTheme="minorHAnsi" w:hAnsiTheme="minorHAnsi" w:cs="Arial"/>
                <w:sz w:val="22"/>
                <w:szCs w:val="22"/>
              </w:rPr>
              <w:t>Tomorrow we will look at the Standards as a whole</w:t>
            </w:r>
            <w:r w:rsidR="004E4DE4">
              <w:rPr>
                <w:rFonts w:asciiTheme="minorHAnsi" w:hAnsiTheme="minorHAnsi" w:cs="Arial"/>
                <w:sz w:val="22"/>
                <w:szCs w:val="22"/>
              </w:rPr>
              <w:t xml:space="preserve"> for our context</w:t>
            </w:r>
            <w:r>
              <w:rPr>
                <w:rFonts w:asciiTheme="minorHAnsi" w:hAnsiTheme="minorHAnsi" w:cs="Arial"/>
                <w:sz w:val="22"/>
                <w:szCs w:val="22"/>
              </w:rPr>
              <w:t>.</w:t>
            </w:r>
          </w:p>
          <w:p w:rsidR="00D40C42" w:rsidRPr="007B2CBA" w:rsidRDefault="00D40C42" w:rsidP="00C72D54">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Pr>
                <w:rFonts w:asciiTheme="minorHAnsi" w:hAnsiTheme="minorHAnsi" w:cs="Arial"/>
                <w:sz w:val="22"/>
                <w:szCs w:val="22"/>
              </w:rPr>
              <w:t xml:space="preserve">   </w:t>
            </w:r>
          </w:p>
        </w:tc>
      </w:tr>
    </w:tbl>
    <w:p w:rsidR="00EA1C53" w:rsidRDefault="00EA1C53" w:rsidP="00641C2E">
      <w:pPr>
        <w:rPr>
          <w:rFonts w:asciiTheme="minorHAnsi" w:hAnsiTheme="minorHAnsi" w:cs="Arial"/>
          <w:sz w:val="22"/>
          <w:szCs w:val="22"/>
        </w:rPr>
      </w:pPr>
    </w:p>
    <w:p w:rsidR="000C125E" w:rsidRDefault="000C125E" w:rsidP="00641C2E">
      <w:pPr>
        <w:rPr>
          <w:rFonts w:asciiTheme="minorHAnsi" w:hAnsiTheme="minorHAnsi" w:cs="Arial"/>
          <w:sz w:val="22"/>
          <w:szCs w:val="22"/>
        </w:rPr>
      </w:pPr>
    </w:p>
    <w:p w:rsidR="000C125E" w:rsidRDefault="000C125E" w:rsidP="000C125E">
      <w:pPr>
        <w:jc w:val="both"/>
        <w:rPr>
          <w:rFonts w:asciiTheme="minorHAnsi" w:hAnsiTheme="minorHAnsi" w:cs="Arial"/>
          <w:b/>
          <w:color w:val="4F81BD" w:themeColor="accent1"/>
          <w:sz w:val="22"/>
          <w:szCs w:val="22"/>
        </w:rPr>
      </w:pPr>
      <w:r>
        <w:rPr>
          <w:rFonts w:asciiTheme="minorHAnsi" w:hAnsiTheme="minorHAnsi" w:cs="Arial"/>
          <w:b/>
          <w:color w:val="4F81BD" w:themeColor="accent1"/>
          <w:sz w:val="22"/>
          <w:szCs w:val="22"/>
        </w:rPr>
        <w:t xml:space="preserve">DAY ONE CHECK OUT </w:t>
      </w:r>
      <w:r w:rsidRPr="00B83F6B">
        <w:rPr>
          <w:rFonts w:asciiTheme="minorHAnsi" w:hAnsiTheme="minorHAnsi" w:cs="Arial"/>
          <w:b/>
          <w:color w:val="4F81BD" w:themeColor="accent1"/>
          <w:sz w:val="22"/>
          <w:szCs w:val="22"/>
        </w:rPr>
        <w:t>ACTIVITY</w:t>
      </w:r>
    </w:p>
    <w:p w:rsidR="000C125E" w:rsidRDefault="000C125E" w:rsidP="00641C2E">
      <w:pPr>
        <w:rPr>
          <w:rFonts w:asciiTheme="minorHAnsi" w:hAnsiTheme="minorHAnsi" w:cs="Arial"/>
          <w:sz w:val="22"/>
          <w:szCs w:val="22"/>
        </w:rPr>
      </w:pPr>
    </w:p>
    <w:p w:rsidR="000C125E" w:rsidRDefault="000C125E" w:rsidP="000C125E">
      <w:pPr>
        <w:jc w:val="both"/>
        <w:rPr>
          <w:rFonts w:asciiTheme="minorHAnsi" w:hAnsiTheme="minorHAnsi" w:cs="Arial"/>
          <w:b/>
          <w:color w:val="4F81BD" w:themeColor="accent1"/>
          <w:sz w:val="22"/>
          <w:szCs w:val="22"/>
        </w:rPr>
      </w:pPr>
      <w:r w:rsidRPr="00B83F6B">
        <w:rPr>
          <w:rFonts w:asciiTheme="minorHAnsi" w:hAnsiTheme="minorHAnsi" w:cs="Arial"/>
          <w:b/>
          <w:color w:val="4F81BD" w:themeColor="accent1"/>
          <w:sz w:val="22"/>
          <w:szCs w:val="22"/>
        </w:rPr>
        <w:t>PURPOSE OF ACTIVITY</w:t>
      </w:r>
    </w:p>
    <w:p w:rsidR="000C125E" w:rsidRDefault="000C125E" w:rsidP="000C125E">
      <w:pPr>
        <w:pStyle w:val="ListParagraph"/>
        <w:numPr>
          <w:ilvl w:val="0"/>
          <w:numId w:val="31"/>
        </w:numPr>
        <w:rPr>
          <w:rFonts w:asciiTheme="minorHAnsi" w:hAnsiTheme="minorHAnsi" w:cs="Arial"/>
          <w:sz w:val="22"/>
          <w:szCs w:val="22"/>
        </w:rPr>
      </w:pPr>
      <w:r w:rsidRPr="0017231F">
        <w:rPr>
          <w:rFonts w:asciiTheme="minorHAnsi" w:hAnsiTheme="minorHAnsi" w:cs="Arial"/>
          <w:sz w:val="22"/>
          <w:szCs w:val="22"/>
        </w:rPr>
        <w:t>To</w:t>
      </w:r>
      <w:r>
        <w:rPr>
          <w:rFonts w:asciiTheme="minorHAnsi" w:hAnsiTheme="minorHAnsi" w:cs="Arial"/>
          <w:sz w:val="22"/>
          <w:szCs w:val="22"/>
        </w:rPr>
        <w:t xml:space="preserve"> end the day positively;</w:t>
      </w:r>
    </w:p>
    <w:p w:rsidR="000C125E" w:rsidRPr="00BC60EC" w:rsidRDefault="000C125E" w:rsidP="000C125E">
      <w:pPr>
        <w:pStyle w:val="ListParagraph"/>
        <w:numPr>
          <w:ilvl w:val="0"/>
          <w:numId w:val="31"/>
        </w:numPr>
        <w:rPr>
          <w:rFonts w:asciiTheme="minorHAnsi" w:hAnsiTheme="minorHAnsi" w:cs="Arial"/>
          <w:sz w:val="22"/>
          <w:szCs w:val="22"/>
        </w:rPr>
      </w:pPr>
      <w:r w:rsidRPr="0017231F">
        <w:rPr>
          <w:rFonts w:asciiTheme="minorHAnsi" w:hAnsiTheme="minorHAnsi" w:cs="Arial"/>
          <w:sz w:val="22"/>
          <w:szCs w:val="22"/>
        </w:rPr>
        <w:t xml:space="preserve">To </w:t>
      </w:r>
      <w:r w:rsidRPr="0017231F">
        <w:rPr>
          <w:rFonts w:cs="Arial"/>
        </w:rPr>
        <w:t xml:space="preserve"> </w:t>
      </w:r>
      <w:r>
        <w:rPr>
          <w:rFonts w:asciiTheme="minorHAnsi" w:hAnsiTheme="minorHAnsi" w:cs="Arial"/>
          <w:sz w:val="22"/>
          <w:szCs w:val="22"/>
        </w:rPr>
        <w:t>gauge learning and what has been absorbed by the participants</w:t>
      </w:r>
      <w:r w:rsidRPr="0017231F">
        <w:rPr>
          <w:rFonts w:asciiTheme="minorHAnsi" w:hAnsiTheme="minorHAnsi" w:cs="Arial"/>
          <w:color w:val="0070C0"/>
          <w:sz w:val="22"/>
          <w:szCs w:val="22"/>
        </w:rPr>
        <w:t xml:space="preserve"> </w:t>
      </w:r>
    </w:p>
    <w:p w:rsidR="000C125E" w:rsidRDefault="000C125E" w:rsidP="000C125E">
      <w:pPr>
        <w:rPr>
          <w:rFonts w:asciiTheme="minorHAnsi" w:hAnsiTheme="minorHAnsi" w:cs="Arial"/>
          <w:sz w:val="22"/>
          <w:szCs w:val="22"/>
        </w:rPr>
      </w:pPr>
    </w:p>
    <w:p w:rsidR="000C125E" w:rsidRPr="000C125E" w:rsidRDefault="000C125E" w:rsidP="000C125E">
      <w:pPr>
        <w:rPr>
          <w:rFonts w:asciiTheme="minorHAnsi" w:hAnsiTheme="minorHAnsi" w:cs="Arial"/>
          <w:sz w:val="22"/>
          <w:szCs w:val="22"/>
        </w:rPr>
      </w:pPr>
      <w:r w:rsidRPr="000C125E">
        <w:rPr>
          <w:rFonts w:asciiTheme="minorHAnsi" w:hAnsiTheme="minorHAnsi" w:cs="Arial"/>
          <w:sz w:val="22"/>
          <w:szCs w:val="22"/>
        </w:rPr>
        <w:t xml:space="preserve">Ask participants how they are at the end of </w:t>
      </w:r>
      <w:proofErr w:type="spellStart"/>
      <w:r w:rsidRPr="000C125E">
        <w:rPr>
          <w:rFonts w:asciiTheme="minorHAnsi" w:hAnsiTheme="minorHAnsi" w:cs="Arial"/>
          <w:sz w:val="22"/>
          <w:szCs w:val="22"/>
        </w:rPr>
        <w:t>Day</w:t>
      </w:r>
      <w:proofErr w:type="spellEnd"/>
      <w:r w:rsidRPr="000C125E">
        <w:rPr>
          <w:rFonts w:asciiTheme="minorHAnsi" w:hAnsiTheme="minorHAnsi" w:cs="Arial"/>
          <w:sz w:val="22"/>
          <w:szCs w:val="22"/>
        </w:rPr>
        <w:t xml:space="preserve"> 1 and ask them each to share 1 thing they now know about the CPMS that they didn’t know at the start of the day. </w:t>
      </w:r>
    </w:p>
    <w:p w:rsidR="000C125E" w:rsidRPr="000C125E" w:rsidRDefault="000C125E" w:rsidP="000C125E">
      <w:pPr>
        <w:rPr>
          <w:rFonts w:asciiTheme="minorHAnsi" w:hAnsiTheme="minorHAnsi" w:cs="Arial"/>
          <w:sz w:val="22"/>
          <w:szCs w:val="22"/>
        </w:rPr>
      </w:pPr>
    </w:p>
    <w:p w:rsidR="000C125E" w:rsidRPr="000C125E" w:rsidRDefault="000C125E" w:rsidP="000C125E">
      <w:pPr>
        <w:rPr>
          <w:rFonts w:asciiTheme="minorHAnsi" w:hAnsiTheme="minorHAnsi" w:cs="Arial"/>
          <w:sz w:val="22"/>
          <w:szCs w:val="22"/>
        </w:rPr>
      </w:pPr>
      <w:r w:rsidRPr="000C125E">
        <w:rPr>
          <w:rFonts w:asciiTheme="minorHAnsi" w:hAnsiTheme="minorHAnsi" w:cs="Arial"/>
          <w:sz w:val="22"/>
          <w:szCs w:val="22"/>
        </w:rPr>
        <w:t>This is a light end-of-day activity and gives the facilitator some insight into how much has been taken in by the participants and what may need to be reviewed the following day.</w:t>
      </w:r>
    </w:p>
    <w:p w:rsidR="000C125E" w:rsidRPr="000C125E" w:rsidRDefault="000C125E" w:rsidP="000C125E">
      <w:pPr>
        <w:rPr>
          <w:rFonts w:asciiTheme="minorHAnsi" w:hAnsiTheme="minorHAnsi" w:cs="Arial"/>
          <w:sz w:val="22"/>
          <w:szCs w:val="22"/>
        </w:rPr>
      </w:pPr>
    </w:p>
    <w:p w:rsidR="000C125E" w:rsidRPr="000C125E" w:rsidRDefault="000C125E" w:rsidP="000C125E">
      <w:pPr>
        <w:rPr>
          <w:rFonts w:asciiTheme="minorHAnsi" w:hAnsiTheme="minorHAnsi" w:cs="Arial"/>
          <w:sz w:val="22"/>
          <w:szCs w:val="22"/>
        </w:rPr>
      </w:pPr>
      <w:r>
        <w:rPr>
          <w:rFonts w:asciiTheme="minorHAnsi" w:hAnsiTheme="minorHAnsi" w:cs="Arial"/>
          <w:sz w:val="22"/>
          <w:szCs w:val="22"/>
        </w:rPr>
        <w:t>You can record answers on a flip chart paper if you wish (optional</w:t>
      </w:r>
      <w:r w:rsidRPr="000C125E">
        <w:rPr>
          <w:rFonts w:asciiTheme="minorHAnsi" w:hAnsiTheme="minorHAnsi" w:cs="Arial"/>
          <w:sz w:val="22"/>
          <w:szCs w:val="22"/>
        </w:rPr>
        <w:t>)</w:t>
      </w:r>
      <w:r>
        <w:rPr>
          <w:rFonts w:asciiTheme="minorHAnsi" w:hAnsiTheme="minorHAnsi" w:cs="Arial"/>
          <w:sz w:val="22"/>
          <w:szCs w:val="22"/>
        </w:rPr>
        <w:t>.</w:t>
      </w:r>
    </w:p>
    <w:p w:rsidR="000C125E" w:rsidRPr="007B2CBA" w:rsidRDefault="000C125E" w:rsidP="00641C2E">
      <w:pPr>
        <w:rPr>
          <w:rFonts w:asciiTheme="minorHAnsi" w:hAnsiTheme="minorHAnsi" w:cs="Arial"/>
          <w:sz w:val="22"/>
          <w:szCs w:val="22"/>
        </w:rPr>
      </w:pPr>
    </w:p>
    <w:sectPr w:rsidR="000C125E" w:rsidRPr="007B2CBA" w:rsidSect="00796AF1">
      <w:headerReference w:type="even" r:id="rId13"/>
      <w:headerReference w:type="default" r:id="rId14"/>
      <w:footerReference w:type="even" r:id="rId15"/>
      <w:footerReference w:type="default" r:id="rId16"/>
      <w:headerReference w:type="first" r:id="rId17"/>
      <w:footerReference w:type="first" r:id="rId18"/>
      <w:pgSz w:w="11906" w:h="16838"/>
      <w:pgMar w:top="1135" w:right="1133" w:bottom="851" w:left="993"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43" w:rsidRDefault="00284943" w:rsidP="008B2540">
      <w:r>
        <w:separator/>
      </w:r>
    </w:p>
  </w:endnote>
  <w:endnote w:type="continuationSeparator" w:id="0">
    <w:p w:rsidR="00284943" w:rsidRDefault="00284943" w:rsidP="008B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D6" w:rsidRDefault="00C71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D6" w:rsidRDefault="004C35D6" w:rsidP="000422A5">
    <w:pPr>
      <w:pStyle w:val="Footer"/>
      <w:jc w:val="right"/>
    </w:pPr>
  </w:p>
  <w:p w:rsidR="004C35D6" w:rsidRDefault="004C35D6" w:rsidP="000422A5">
    <w:pPr>
      <w:pStyle w:val="Footer"/>
      <w:jc w:val="center"/>
    </w:pPr>
    <w:r w:rsidRPr="000422A5">
      <w:rPr>
        <w:noProof/>
        <w:lang w:val="fr-CH" w:eastAsia="fr-CH"/>
      </w:rPr>
      <w:drawing>
        <wp:inline distT="0" distB="0" distL="0" distR="0" wp14:anchorId="78C10A8E" wp14:editId="20BEDCD4">
          <wp:extent cx="413072" cy="437830"/>
          <wp:effectExtent l="0" t="0" r="6350" b="635"/>
          <wp:docPr id="11"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r>
      <w:t xml:space="preserve"> </w:t>
    </w:r>
    <w:r w:rsidRPr="000422A5">
      <w:rPr>
        <w:noProof/>
        <w:lang w:val="fr-CH" w:eastAsia="fr-CH"/>
      </w:rPr>
      <w:drawing>
        <wp:inline distT="0" distB="0" distL="0" distR="0" wp14:anchorId="552A726D" wp14:editId="5874AF64">
          <wp:extent cx="4508500" cy="394976"/>
          <wp:effectExtent l="0" t="0" r="6350" b="5080"/>
          <wp:docPr id="9" name="Picture 8" descr="lin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ines.tiff"/>
                  <pic:cNvPicPr>
                    <a:picLocks noChangeAspect="1"/>
                  </pic:cNvPicPr>
                </pic:nvPicPr>
                <pic:blipFill rotWithShape="1">
                  <a:blip r:embed="rId2">
                    <a:extLst>
                      <a:ext uri="{28A0092B-C50C-407E-A947-70E740481C1C}">
                        <a14:useLocalDpi xmlns:a14="http://schemas.microsoft.com/office/drawing/2010/main" val="0"/>
                      </a:ext>
                    </a:extLst>
                  </a:blip>
                  <a:srcRect b="16343"/>
                  <a:stretch/>
                </pic:blipFill>
                <pic:spPr>
                  <a:xfrm>
                    <a:off x="0" y="0"/>
                    <a:ext cx="4508500" cy="394976"/>
                  </a:xfrm>
                  <a:prstGeom prst="rect">
                    <a:avLst/>
                  </a:prstGeom>
                </pic:spPr>
              </pic:pic>
            </a:graphicData>
          </a:graphic>
        </wp:inline>
      </w:drawing>
    </w:r>
    <w:r w:rsidRPr="000422A5">
      <w:rPr>
        <w:noProof/>
        <w:lang w:val="fr-CH" w:eastAsia="fr-CH"/>
      </w:rPr>
      <w:drawing>
        <wp:inline distT="0" distB="0" distL="0" distR="0" wp14:anchorId="0F796978" wp14:editId="3FCFE7C7">
          <wp:extent cx="413072" cy="437830"/>
          <wp:effectExtent l="0" t="0" r="6350" b="635"/>
          <wp:docPr id="2"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p>
  <w:p w:rsidR="004C35D6" w:rsidRDefault="004C35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D6" w:rsidRDefault="00C71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43" w:rsidRDefault="00284943" w:rsidP="008B2540">
      <w:r>
        <w:separator/>
      </w:r>
    </w:p>
  </w:footnote>
  <w:footnote w:type="continuationSeparator" w:id="0">
    <w:p w:rsidR="00284943" w:rsidRDefault="00284943" w:rsidP="008B2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D6" w:rsidRDefault="00C71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278785"/>
      <w:docPartObj>
        <w:docPartGallery w:val="Page Numbers (Top of Page)"/>
        <w:docPartUnique/>
      </w:docPartObj>
    </w:sdtPr>
    <w:sdtEndPr>
      <w:rPr>
        <w:rFonts w:asciiTheme="minorHAnsi" w:hAnsiTheme="minorHAnsi"/>
        <w:noProof/>
        <w:sz w:val="18"/>
        <w:szCs w:val="18"/>
      </w:rPr>
    </w:sdtEndPr>
    <w:sdtContent>
      <w:p w:rsidR="00C715D6" w:rsidRPr="00C715D6" w:rsidRDefault="00C715D6">
        <w:pPr>
          <w:pStyle w:val="Header"/>
          <w:jc w:val="right"/>
          <w:rPr>
            <w:rFonts w:asciiTheme="minorHAnsi" w:hAnsiTheme="minorHAnsi"/>
            <w:sz w:val="18"/>
            <w:szCs w:val="18"/>
          </w:rPr>
        </w:pPr>
        <w:r w:rsidRPr="00C715D6">
          <w:rPr>
            <w:rFonts w:asciiTheme="minorHAnsi" w:hAnsiTheme="minorHAnsi"/>
            <w:sz w:val="18"/>
            <w:szCs w:val="18"/>
          </w:rPr>
          <w:fldChar w:fldCharType="begin"/>
        </w:r>
        <w:r w:rsidRPr="00C715D6">
          <w:rPr>
            <w:rFonts w:asciiTheme="minorHAnsi" w:hAnsiTheme="minorHAnsi"/>
            <w:sz w:val="18"/>
            <w:szCs w:val="18"/>
          </w:rPr>
          <w:instrText xml:space="preserve"> PAGE   \* MERGEFORMAT </w:instrText>
        </w:r>
        <w:r w:rsidRPr="00C715D6">
          <w:rPr>
            <w:rFonts w:asciiTheme="minorHAnsi" w:hAnsiTheme="minorHAnsi"/>
            <w:sz w:val="18"/>
            <w:szCs w:val="18"/>
          </w:rPr>
          <w:fldChar w:fldCharType="separate"/>
        </w:r>
        <w:r w:rsidR="005E5566">
          <w:rPr>
            <w:rFonts w:asciiTheme="minorHAnsi" w:hAnsiTheme="minorHAnsi"/>
            <w:noProof/>
            <w:sz w:val="18"/>
            <w:szCs w:val="18"/>
          </w:rPr>
          <w:t>4</w:t>
        </w:r>
        <w:r w:rsidRPr="00C715D6">
          <w:rPr>
            <w:rFonts w:asciiTheme="minorHAnsi" w:hAnsiTheme="minorHAnsi"/>
            <w:noProof/>
            <w:sz w:val="18"/>
            <w:szCs w:val="18"/>
          </w:rPr>
          <w:fldChar w:fldCharType="end"/>
        </w:r>
      </w:p>
    </w:sdtContent>
  </w:sdt>
  <w:p w:rsidR="004C35D6" w:rsidRDefault="004C35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D6" w:rsidRDefault="00C71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74"/>
    <w:multiLevelType w:val="hybridMultilevel"/>
    <w:tmpl w:val="A18AB1FA"/>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E5DA7"/>
    <w:multiLevelType w:val="hybridMultilevel"/>
    <w:tmpl w:val="19A4F8CE"/>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4415EC"/>
    <w:multiLevelType w:val="hybridMultilevel"/>
    <w:tmpl w:val="7D46799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65E37"/>
    <w:multiLevelType w:val="hybridMultilevel"/>
    <w:tmpl w:val="67E63A1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2E34D02"/>
    <w:multiLevelType w:val="hybridMultilevel"/>
    <w:tmpl w:val="4D9C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D38F5"/>
    <w:multiLevelType w:val="hybridMultilevel"/>
    <w:tmpl w:val="B8C28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30136D7"/>
    <w:multiLevelType w:val="hybridMultilevel"/>
    <w:tmpl w:val="0D20DB4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5B7EB8"/>
    <w:multiLevelType w:val="hybridMultilevel"/>
    <w:tmpl w:val="65DE8D5E"/>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AD567AB"/>
    <w:multiLevelType w:val="hybridMultilevel"/>
    <w:tmpl w:val="8B860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8F6DF5"/>
    <w:multiLevelType w:val="hybridMultilevel"/>
    <w:tmpl w:val="F2901DC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1B82329"/>
    <w:multiLevelType w:val="hybridMultilevel"/>
    <w:tmpl w:val="30967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897035"/>
    <w:multiLevelType w:val="hybridMultilevel"/>
    <w:tmpl w:val="CFC8B6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369B20D6"/>
    <w:multiLevelType w:val="hybridMultilevel"/>
    <w:tmpl w:val="DE82A5F4"/>
    <w:lvl w:ilvl="0" w:tplc="0C09000D">
      <w:start w:val="1"/>
      <w:numFmt w:val="bullet"/>
      <w:lvlText w:val=""/>
      <w:lvlJc w:val="left"/>
      <w:pPr>
        <w:ind w:left="3219" w:hanging="360"/>
      </w:pPr>
      <w:rPr>
        <w:rFonts w:ascii="Wingdings" w:hAnsi="Wingdings" w:hint="default"/>
      </w:rPr>
    </w:lvl>
    <w:lvl w:ilvl="1" w:tplc="0C090003" w:tentative="1">
      <w:start w:val="1"/>
      <w:numFmt w:val="bullet"/>
      <w:lvlText w:val="o"/>
      <w:lvlJc w:val="left"/>
      <w:pPr>
        <w:ind w:left="3939" w:hanging="360"/>
      </w:pPr>
      <w:rPr>
        <w:rFonts w:ascii="Courier New" w:hAnsi="Courier New" w:cs="Courier New" w:hint="default"/>
      </w:rPr>
    </w:lvl>
    <w:lvl w:ilvl="2" w:tplc="0C090005" w:tentative="1">
      <w:start w:val="1"/>
      <w:numFmt w:val="bullet"/>
      <w:lvlText w:val=""/>
      <w:lvlJc w:val="left"/>
      <w:pPr>
        <w:ind w:left="4659" w:hanging="360"/>
      </w:pPr>
      <w:rPr>
        <w:rFonts w:ascii="Wingdings" w:hAnsi="Wingdings" w:hint="default"/>
      </w:rPr>
    </w:lvl>
    <w:lvl w:ilvl="3" w:tplc="0C090001" w:tentative="1">
      <w:start w:val="1"/>
      <w:numFmt w:val="bullet"/>
      <w:lvlText w:val=""/>
      <w:lvlJc w:val="left"/>
      <w:pPr>
        <w:ind w:left="5379" w:hanging="360"/>
      </w:pPr>
      <w:rPr>
        <w:rFonts w:ascii="Symbol" w:hAnsi="Symbol" w:hint="default"/>
      </w:rPr>
    </w:lvl>
    <w:lvl w:ilvl="4" w:tplc="0C090003" w:tentative="1">
      <w:start w:val="1"/>
      <w:numFmt w:val="bullet"/>
      <w:lvlText w:val="o"/>
      <w:lvlJc w:val="left"/>
      <w:pPr>
        <w:ind w:left="6099" w:hanging="360"/>
      </w:pPr>
      <w:rPr>
        <w:rFonts w:ascii="Courier New" w:hAnsi="Courier New" w:cs="Courier New" w:hint="default"/>
      </w:rPr>
    </w:lvl>
    <w:lvl w:ilvl="5" w:tplc="0C090005" w:tentative="1">
      <w:start w:val="1"/>
      <w:numFmt w:val="bullet"/>
      <w:lvlText w:val=""/>
      <w:lvlJc w:val="left"/>
      <w:pPr>
        <w:ind w:left="6819" w:hanging="360"/>
      </w:pPr>
      <w:rPr>
        <w:rFonts w:ascii="Wingdings" w:hAnsi="Wingdings" w:hint="default"/>
      </w:rPr>
    </w:lvl>
    <w:lvl w:ilvl="6" w:tplc="0C090001" w:tentative="1">
      <w:start w:val="1"/>
      <w:numFmt w:val="bullet"/>
      <w:lvlText w:val=""/>
      <w:lvlJc w:val="left"/>
      <w:pPr>
        <w:ind w:left="7539" w:hanging="360"/>
      </w:pPr>
      <w:rPr>
        <w:rFonts w:ascii="Symbol" w:hAnsi="Symbol" w:hint="default"/>
      </w:rPr>
    </w:lvl>
    <w:lvl w:ilvl="7" w:tplc="0C090003" w:tentative="1">
      <w:start w:val="1"/>
      <w:numFmt w:val="bullet"/>
      <w:lvlText w:val="o"/>
      <w:lvlJc w:val="left"/>
      <w:pPr>
        <w:ind w:left="8259" w:hanging="360"/>
      </w:pPr>
      <w:rPr>
        <w:rFonts w:ascii="Courier New" w:hAnsi="Courier New" w:cs="Courier New" w:hint="default"/>
      </w:rPr>
    </w:lvl>
    <w:lvl w:ilvl="8" w:tplc="0C090005" w:tentative="1">
      <w:start w:val="1"/>
      <w:numFmt w:val="bullet"/>
      <w:lvlText w:val=""/>
      <w:lvlJc w:val="left"/>
      <w:pPr>
        <w:ind w:left="8979" w:hanging="360"/>
      </w:pPr>
      <w:rPr>
        <w:rFonts w:ascii="Wingdings" w:hAnsi="Wingdings" w:hint="default"/>
      </w:rPr>
    </w:lvl>
  </w:abstractNum>
  <w:abstractNum w:abstractNumId="19">
    <w:nsid w:val="3B7E0B63"/>
    <w:multiLevelType w:val="hybridMultilevel"/>
    <w:tmpl w:val="2F24CE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F32A02"/>
    <w:multiLevelType w:val="hybridMultilevel"/>
    <w:tmpl w:val="8878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F3130A"/>
    <w:multiLevelType w:val="hybridMultilevel"/>
    <w:tmpl w:val="36B63AD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C70305"/>
    <w:multiLevelType w:val="hybridMultilevel"/>
    <w:tmpl w:val="EED8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EA4D59"/>
    <w:multiLevelType w:val="hybridMultilevel"/>
    <w:tmpl w:val="0D943404"/>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4B73B8"/>
    <w:multiLevelType w:val="hybridMultilevel"/>
    <w:tmpl w:val="56A8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8A328F"/>
    <w:multiLevelType w:val="hybridMultilevel"/>
    <w:tmpl w:val="95F431C0"/>
    <w:lvl w:ilvl="0" w:tplc="041D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9B51B0"/>
    <w:multiLevelType w:val="hybridMultilevel"/>
    <w:tmpl w:val="4DCE52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5F492FAA"/>
    <w:multiLevelType w:val="hybridMultilevel"/>
    <w:tmpl w:val="75F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CE656B"/>
    <w:multiLevelType w:val="hybridMultilevel"/>
    <w:tmpl w:val="786E728A"/>
    <w:lvl w:ilvl="0" w:tplc="58FAFF72">
      <w:numFmt w:val="bullet"/>
      <w:lvlText w:val="-"/>
      <w:lvlJc w:val="left"/>
      <w:pPr>
        <w:ind w:left="720" w:hanging="360"/>
      </w:pPr>
      <w:rPr>
        <w:rFonts w:ascii="Calibri" w:eastAsia="MS Mincho"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6D4D6250"/>
    <w:multiLevelType w:val="hybridMultilevel"/>
    <w:tmpl w:val="19B20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1576F19"/>
    <w:multiLevelType w:val="hybridMultilevel"/>
    <w:tmpl w:val="BE9C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BF5F53"/>
    <w:multiLevelType w:val="hybridMultilevel"/>
    <w:tmpl w:val="6478BD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161D6E"/>
    <w:multiLevelType w:val="hybridMultilevel"/>
    <w:tmpl w:val="3212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C244D4E"/>
    <w:multiLevelType w:val="hybridMultilevel"/>
    <w:tmpl w:val="02CCB3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34"/>
  </w:num>
  <w:num w:numId="4">
    <w:abstractNumId w:val="7"/>
  </w:num>
  <w:num w:numId="5">
    <w:abstractNumId w:val="11"/>
  </w:num>
  <w:num w:numId="6">
    <w:abstractNumId w:val="1"/>
  </w:num>
  <w:num w:numId="7">
    <w:abstractNumId w:val="22"/>
  </w:num>
  <w:num w:numId="8">
    <w:abstractNumId w:val="23"/>
  </w:num>
  <w:num w:numId="9">
    <w:abstractNumId w:val="33"/>
  </w:num>
  <w:num w:numId="10">
    <w:abstractNumId w:val="27"/>
  </w:num>
  <w:num w:numId="11">
    <w:abstractNumId w:val="18"/>
  </w:num>
  <w:num w:numId="12">
    <w:abstractNumId w:val="8"/>
  </w:num>
  <w:num w:numId="13">
    <w:abstractNumId w:val="29"/>
  </w:num>
  <w:num w:numId="14">
    <w:abstractNumId w:val="5"/>
  </w:num>
  <w:num w:numId="15">
    <w:abstractNumId w:val="4"/>
  </w:num>
  <w:num w:numId="16">
    <w:abstractNumId w:val="16"/>
  </w:num>
  <w:num w:numId="17">
    <w:abstractNumId w:val="31"/>
  </w:num>
  <w:num w:numId="18">
    <w:abstractNumId w:val="21"/>
  </w:num>
  <w:num w:numId="19">
    <w:abstractNumId w:val="30"/>
  </w:num>
  <w:num w:numId="20">
    <w:abstractNumId w:val="12"/>
  </w:num>
  <w:num w:numId="21">
    <w:abstractNumId w:val="14"/>
  </w:num>
  <w:num w:numId="22">
    <w:abstractNumId w:val="19"/>
  </w:num>
  <w:num w:numId="23">
    <w:abstractNumId w:val="24"/>
  </w:num>
  <w:num w:numId="24">
    <w:abstractNumId w:val="15"/>
  </w:num>
  <w:num w:numId="25">
    <w:abstractNumId w:val="13"/>
  </w:num>
  <w:num w:numId="26">
    <w:abstractNumId w:val="25"/>
  </w:num>
  <w:num w:numId="27">
    <w:abstractNumId w:val="32"/>
  </w:num>
  <w:num w:numId="28">
    <w:abstractNumId w:val="2"/>
  </w:num>
  <w:num w:numId="29">
    <w:abstractNumId w:val="0"/>
  </w:num>
  <w:num w:numId="30">
    <w:abstractNumId w:val="17"/>
  </w:num>
  <w:num w:numId="31">
    <w:abstractNumId w:val="6"/>
  </w:num>
  <w:num w:numId="32">
    <w:abstractNumId w:val="3"/>
  </w:num>
  <w:num w:numId="33">
    <w:abstractNumId w:val="28"/>
  </w:num>
  <w:num w:numId="34">
    <w:abstractNumId w:val="2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6E"/>
    <w:rsid w:val="00000090"/>
    <w:rsid w:val="00004076"/>
    <w:rsid w:val="00021070"/>
    <w:rsid w:val="0004089A"/>
    <w:rsid w:val="000422A5"/>
    <w:rsid w:val="00050139"/>
    <w:rsid w:val="00057C16"/>
    <w:rsid w:val="000628F6"/>
    <w:rsid w:val="00064DFF"/>
    <w:rsid w:val="00077B9C"/>
    <w:rsid w:val="00077BEF"/>
    <w:rsid w:val="000821E4"/>
    <w:rsid w:val="00097E3F"/>
    <w:rsid w:val="000A03C6"/>
    <w:rsid w:val="000A3E98"/>
    <w:rsid w:val="000B20AA"/>
    <w:rsid w:val="000B3AE8"/>
    <w:rsid w:val="000B6F64"/>
    <w:rsid w:val="000C125E"/>
    <w:rsid w:val="000F1D07"/>
    <w:rsid w:val="000F5243"/>
    <w:rsid w:val="00101A5D"/>
    <w:rsid w:val="00104C37"/>
    <w:rsid w:val="00106511"/>
    <w:rsid w:val="00113547"/>
    <w:rsid w:val="0011695E"/>
    <w:rsid w:val="00121080"/>
    <w:rsid w:val="00125032"/>
    <w:rsid w:val="00126743"/>
    <w:rsid w:val="00127885"/>
    <w:rsid w:val="00132728"/>
    <w:rsid w:val="00153F1A"/>
    <w:rsid w:val="0015529A"/>
    <w:rsid w:val="00156531"/>
    <w:rsid w:val="00157E32"/>
    <w:rsid w:val="00162AF1"/>
    <w:rsid w:val="001642E9"/>
    <w:rsid w:val="00165420"/>
    <w:rsid w:val="00171166"/>
    <w:rsid w:val="0017231F"/>
    <w:rsid w:val="00184923"/>
    <w:rsid w:val="00192A50"/>
    <w:rsid w:val="00195A5B"/>
    <w:rsid w:val="00197855"/>
    <w:rsid w:val="001A5F19"/>
    <w:rsid w:val="001B3BB1"/>
    <w:rsid w:val="001B54C1"/>
    <w:rsid w:val="001B5E00"/>
    <w:rsid w:val="001C28C6"/>
    <w:rsid w:val="001D1A7F"/>
    <w:rsid w:val="001D3C52"/>
    <w:rsid w:val="001D7F9E"/>
    <w:rsid w:val="001F182C"/>
    <w:rsid w:val="00206507"/>
    <w:rsid w:val="0021074F"/>
    <w:rsid w:val="00221C6D"/>
    <w:rsid w:val="00235AF0"/>
    <w:rsid w:val="00246FE7"/>
    <w:rsid w:val="00260214"/>
    <w:rsid w:val="00281066"/>
    <w:rsid w:val="00284943"/>
    <w:rsid w:val="00285FFC"/>
    <w:rsid w:val="002A237E"/>
    <w:rsid w:val="002A4441"/>
    <w:rsid w:val="002C683E"/>
    <w:rsid w:val="002E5930"/>
    <w:rsid w:val="002E7839"/>
    <w:rsid w:val="00301389"/>
    <w:rsid w:val="0030467B"/>
    <w:rsid w:val="00317E47"/>
    <w:rsid w:val="00321E04"/>
    <w:rsid w:val="00324167"/>
    <w:rsid w:val="003302F7"/>
    <w:rsid w:val="003314BF"/>
    <w:rsid w:val="00334358"/>
    <w:rsid w:val="003343F1"/>
    <w:rsid w:val="003456EC"/>
    <w:rsid w:val="00351418"/>
    <w:rsid w:val="00353BE8"/>
    <w:rsid w:val="00364F8F"/>
    <w:rsid w:val="00393DA4"/>
    <w:rsid w:val="003A7280"/>
    <w:rsid w:val="003B3B49"/>
    <w:rsid w:val="003B5C31"/>
    <w:rsid w:val="003D52BE"/>
    <w:rsid w:val="003F3315"/>
    <w:rsid w:val="003F45B3"/>
    <w:rsid w:val="00417BDC"/>
    <w:rsid w:val="004225C2"/>
    <w:rsid w:val="004475C6"/>
    <w:rsid w:val="004536E4"/>
    <w:rsid w:val="00454938"/>
    <w:rsid w:val="0047399E"/>
    <w:rsid w:val="0047643A"/>
    <w:rsid w:val="00485432"/>
    <w:rsid w:val="004C1D8E"/>
    <w:rsid w:val="004C35D6"/>
    <w:rsid w:val="004D19EA"/>
    <w:rsid w:val="004E4DE4"/>
    <w:rsid w:val="004E4E6C"/>
    <w:rsid w:val="004F1F7E"/>
    <w:rsid w:val="004F2891"/>
    <w:rsid w:val="004F74FB"/>
    <w:rsid w:val="004F7D2B"/>
    <w:rsid w:val="00500911"/>
    <w:rsid w:val="00502AFF"/>
    <w:rsid w:val="00506428"/>
    <w:rsid w:val="00522C74"/>
    <w:rsid w:val="00525DA9"/>
    <w:rsid w:val="005371AB"/>
    <w:rsid w:val="00544240"/>
    <w:rsid w:val="00545182"/>
    <w:rsid w:val="0055183C"/>
    <w:rsid w:val="00554223"/>
    <w:rsid w:val="0057146A"/>
    <w:rsid w:val="0058027E"/>
    <w:rsid w:val="0058343F"/>
    <w:rsid w:val="005B06D9"/>
    <w:rsid w:val="005B6DF3"/>
    <w:rsid w:val="005B6F55"/>
    <w:rsid w:val="005C30F2"/>
    <w:rsid w:val="005D0657"/>
    <w:rsid w:val="005E0495"/>
    <w:rsid w:val="005E2861"/>
    <w:rsid w:val="005E3FB5"/>
    <w:rsid w:val="005E5566"/>
    <w:rsid w:val="005F2736"/>
    <w:rsid w:val="005F6189"/>
    <w:rsid w:val="00601B1E"/>
    <w:rsid w:val="00613A09"/>
    <w:rsid w:val="006176D8"/>
    <w:rsid w:val="0062446B"/>
    <w:rsid w:val="00641C2E"/>
    <w:rsid w:val="00642873"/>
    <w:rsid w:val="00663E07"/>
    <w:rsid w:val="00666B66"/>
    <w:rsid w:val="0066754B"/>
    <w:rsid w:val="006A08CE"/>
    <w:rsid w:val="006C33F3"/>
    <w:rsid w:val="006C5211"/>
    <w:rsid w:val="006C5C9C"/>
    <w:rsid w:val="006C73EA"/>
    <w:rsid w:val="006D6214"/>
    <w:rsid w:val="006D624A"/>
    <w:rsid w:val="006F6C44"/>
    <w:rsid w:val="00700384"/>
    <w:rsid w:val="007160D4"/>
    <w:rsid w:val="00724E8F"/>
    <w:rsid w:val="00741AB5"/>
    <w:rsid w:val="0074417A"/>
    <w:rsid w:val="00746A6D"/>
    <w:rsid w:val="00766965"/>
    <w:rsid w:val="00772311"/>
    <w:rsid w:val="007769F8"/>
    <w:rsid w:val="00777835"/>
    <w:rsid w:val="00793699"/>
    <w:rsid w:val="00796AF1"/>
    <w:rsid w:val="007A2199"/>
    <w:rsid w:val="007B2CBA"/>
    <w:rsid w:val="007C055F"/>
    <w:rsid w:val="007D2574"/>
    <w:rsid w:val="007F598E"/>
    <w:rsid w:val="00810733"/>
    <w:rsid w:val="008346C8"/>
    <w:rsid w:val="008424AF"/>
    <w:rsid w:val="00842962"/>
    <w:rsid w:val="008450D3"/>
    <w:rsid w:val="008564ED"/>
    <w:rsid w:val="008654A1"/>
    <w:rsid w:val="00872142"/>
    <w:rsid w:val="00873E47"/>
    <w:rsid w:val="0087709D"/>
    <w:rsid w:val="00882B13"/>
    <w:rsid w:val="008A2EA6"/>
    <w:rsid w:val="008B1FEA"/>
    <w:rsid w:val="008B2540"/>
    <w:rsid w:val="008B50D4"/>
    <w:rsid w:val="008B7EDF"/>
    <w:rsid w:val="008C2B61"/>
    <w:rsid w:val="008C4AE1"/>
    <w:rsid w:val="008C7B1E"/>
    <w:rsid w:val="008D3151"/>
    <w:rsid w:val="008D3B89"/>
    <w:rsid w:val="00924408"/>
    <w:rsid w:val="0093366E"/>
    <w:rsid w:val="00936756"/>
    <w:rsid w:val="00946F82"/>
    <w:rsid w:val="009527E7"/>
    <w:rsid w:val="00953317"/>
    <w:rsid w:val="0098166D"/>
    <w:rsid w:val="00992E07"/>
    <w:rsid w:val="009A1550"/>
    <w:rsid w:val="009A3A59"/>
    <w:rsid w:val="009A71D0"/>
    <w:rsid w:val="009B2BE8"/>
    <w:rsid w:val="009B5560"/>
    <w:rsid w:val="009D2BA3"/>
    <w:rsid w:val="009D7CCD"/>
    <w:rsid w:val="009D7D84"/>
    <w:rsid w:val="009E2AA8"/>
    <w:rsid w:val="009F608B"/>
    <w:rsid w:val="009F6F64"/>
    <w:rsid w:val="00A0579C"/>
    <w:rsid w:val="00A22A18"/>
    <w:rsid w:val="00A44A14"/>
    <w:rsid w:val="00A6050C"/>
    <w:rsid w:val="00A714EC"/>
    <w:rsid w:val="00A752DD"/>
    <w:rsid w:val="00A853B6"/>
    <w:rsid w:val="00A8692B"/>
    <w:rsid w:val="00AC11E4"/>
    <w:rsid w:val="00AD08D4"/>
    <w:rsid w:val="00AD227A"/>
    <w:rsid w:val="00AD2CF0"/>
    <w:rsid w:val="00AF1617"/>
    <w:rsid w:val="00AF62BF"/>
    <w:rsid w:val="00B041BE"/>
    <w:rsid w:val="00B11B43"/>
    <w:rsid w:val="00B13706"/>
    <w:rsid w:val="00B31B21"/>
    <w:rsid w:val="00B417A9"/>
    <w:rsid w:val="00B4446D"/>
    <w:rsid w:val="00B472AC"/>
    <w:rsid w:val="00B71B38"/>
    <w:rsid w:val="00B750CE"/>
    <w:rsid w:val="00B839D3"/>
    <w:rsid w:val="00B83F6B"/>
    <w:rsid w:val="00B85C82"/>
    <w:rsid w:val="00BA0CD4"/>
    <w:rsid w:val="00BB4D54"/>
    <w:rsid w:val="00BC60EC"/>
    <w:rsid w:val="00BC63F6"/>
    <w:rsid w:val="00BD16F6"/>
    <w:rsid w:val="00BD464C"/>
    <w:rsid w:val="00BD48FD"/>
    <w:rsid w:val="00BE1ABE"/>
    <w:rsid w:val="00BE401D"/>
    <w:rsid w:val="00BF5C6E"/>
    <w:rsid w:val="00BF5D73"/>
    <w:rsid w:val="00C10D93"/>
    <w:rsid w:val="00C15B33"/>
    <w:rsid w:val="00C3105E"/>
    <w:rsid w:val="00C32028"/>
    <w:rsid w:val="00C540C0"/>
    <w:rsid w:val="00C579BE"/>
    <w:rsid w:val="00C603B6"/>
    <w:rsid w:val="00C715D6"/>
    <w:rsid w:val="00C74F70"/>
    <w:rsid w:val="00C82E8F"/>
    <w:rsid w:val="00C85572"/>
    <w:rsid w:val="00C87DD9"/>
    <w:rsid w:val="00C93011"/>
    <w:rsid w:val="00CA1288"/>
    <w:rsid w:val="00CB25E7"/>
    <w:rsid w:val="00CB3EA8"/>
    <w:rsid w:val="00CB78EB"/>
    <w:rsid w:val="00CC18ED"/>
    <w:rsid w:val="00CC464F"/>
    <w:rsid w:val="00CD11A0"/>
    <w:rsid w:val="00CD3926"/>
    <w:rsid w:val="00CE2E2C"/>
    <w:rsid w:val="00CE5438"/>
    <w:rsid w:val="00CF1C1D"/>
    <w:rsid w:val="00CF6957"/>
    <w:rsid w:val="00CF7E4B"/>
    <w:rsid w:val="00D03398"/>
    <w:rsid w:val="00D04019"/>
    <w:rsid w:val="00D22F84"/>
    <w:rsid w:val="00D23698"/>
    <w:rsid w:val="00D30523"/>
    <w:rsid w:val="00D34284"/>
    <w:rsid w:val="00D35CBD"/>
    <w:rsid w:val="00D40C42"/>
    <w:rsid w:val="00D4275F"/>
    <w:rsid w:val="00D613DE"/>
    <w:rsid w:val="00D63A71"/>
    <w:rsid w:val="00D67FBA"/>
    <w:rsid w:val="00D70621"/>
    <w:rsid w:val="00D727FA"/>
    <w:rsid w:val="00D73F79"/>
    <w:rsid w:val="00D84742"/>
    <w:rsid w:val="00DA3FB6"/>
    <w:rsid w:val="00DA7639"/>
    <w:rsid w:val="00DB4515"/>
    <w:rsid w:val="00DB4D49"/>
    <w:rsid w:val="00DC594E"/>
    <w:rsid w:val="00DD700F"/>
    <w:rsid w:val="00E00466"/>
    <w:rsid w:val="00E04BCA"/>
    <w:rsid w:val="00E067C3"/>
    <w:rsid w:val="00E13E2D"/>
    <w:rsid w:val="00E255C8"/>
    <w:rsid w:val="00E273C3"/>
    <w:rsid w:val="00E279BA"/>
    <w:rsid w:val="00E361AA"/>
    <w:rsid w:val="00E44837"/>
    <w:rsid w:val="00E50D84"/>
    <w:rsid w:val="00E62276"/>
    <w:rsid w:val="00E64A68"/>
    <w:rsid w:val="00E76139"/>
    <w:rsid w:val="00E77420"/>
    <w:rsid w:val="00E805D3"/>
    <w:rsid w:val="00E83961"/>
    <w:rsid w:val="00EA1C53"/>
    <w:rsid w:val="00EA296D"/>
    <w:rsid w:val="00ED2740"/>
    <w:rsid w:val="00ED5C08"/>
    <w:rsid w:val="00ED71BD"/>
    <w:rsid w:val="00EE4D76"/>
    <w:rsid w:val="00EE6AA7"/>
    <w:rsid w:val="00EE6B6F"/>
    <w:rsid w:val="00F004C8"/>
    <w:rsid w:val="00F1299C"/>
    <w:rsid w:val="00F23E4B"/>
    <w:rsid w:val="00F422F2"/>
    <w:rsid w:val="00F42D51"/>
    <w:rsid w:val="00F51AD3"/>
    <w:rsid w:val="00F62AD7"/>
    <w:rsid w:val="00F637A3"/>
    <w:rsid w:val="00F6490E"/>
    <w:rsid w:val="00F71E83"/>
    <w:rsid w:val="00FA1A5C"/>
    <w:rsid w:val="00FA5961"/>
    <w:rsid w:val="00FA671E"/>
    <w:rsid w:val="00FA7363"/>
    <w:rsid w:val="00FC265C"/>
    <w:rsid w:val="00FE2AC2"/>
    <w:rsid w:val="00FF5C9F"/>
    <w:rsid w:val="00FF6200"/>
    <w:rsid w:val="00FF6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DefaultParagraphFont"/>
    <w:uiPriority w:val="99"/>
    <w:unhideWhenUsed/>
    <w:rsid w:val="00E448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DefaultParagraphFont"/>
    <w:uiPriority w:val="99"/>
    <w:unhideWhenUsed/>
    <w:rsid w:val="00E44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7951">
      <w:bodyDiv w:val="1"/>
      <w:marLeft w:val="0"/>
      <w:marRight w:val="0"/>
      <w:marTop w:val="0"/>
      <w:marBottom w:val="0"/>
      <w:divBdr>
        <w:top w:val="none" w:sz="0" w:space="0" w:color="auto"/>
        <w:left w:val="none" w:sz="0" w:space="0" w:color="auto"/>
        <w:bottom w:val="none" w:sz="0" w:space="0" w:color="auto"/>
        <w:right w:val="none" w:sz="0" w:space="0" w:color="auto"/>
      </w:divBdr>
    </w:div>
    <w:div w:id="1847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tiff"/><Relationship Id="rId1"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Susan Wisniewski</cp:lastModifiedBy>
  <cp:revision>8</cp:revision>
  <dcterms:created xsi:type="dcterms:W3CDTF">2014-03-16T11:28:00Z</dcterms:created>
  <dcterms:modified xsi:type="dcterms:W3CDTF">2014-03-19T10:30:00Z</dcterms:modified>
</cp:coreProperties>
</file>